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6604" w14:textId="77777777" w:rsidR="001575E2" w:rsidRPr="00771657" w:rsidRDefault="001575E2" w:rsidP="00ED05A9">
      <w:pPr>
        <w:pStyle w:val="Titre"/>
      </w:pPr>
      <w:r w:rsidRPr="00771657">
        <w:t>Titre de la communication</w:t>
      </w:r>
    </w:p>
    <w:p w14:paraId="6B7F7108" w14:textId="77777777" w:rsidR="001153A2" w:rsidRPr="00771657" w:rsidRDefault="001153A2" w:rsidP="00E33831">
      <w:pPr>
        <w:spacing w:line="360" w:lineRule="auto"/>
      </w:pPr>
      <w:r w:rsidRPr="00771657">
        <w:t>A</w:t>
      </w:r>
      <w:r w:rsidRPr="00771657">
        <w:rPr>
          <w:smallCaps/>
        </w:rPr>
        <w:t>uteur</w:t>
      </w:r>
      <w:r w:rsidRPr="00771657">
        <w:t xml:space="preserve"> 1</w:t>
      </w:r>
      <w:r w:rsidRPr="00771657">
        <w:rPr>
          <w:vertAlign w:val="superscript"/>
        </w:rPr>
        <w:t>a</w:t>
      </w:r>
      <w:r w:rsidRPr="00771657">
        <w:t>, A</w:t>
      </w:r>
      <w:r w:rsidRPr="00771657">
        <w:rPr>
          <w:smallCaps/>
        </w:rPr>
        <w:t>uteur</w:t>
      </w:r>
      <w:r w:rsidRPr="00771657">
        <w:t xml:space="preserve"> 2</w:t>
      </w:r>
      <w:r w:rsidRPr="00771657">
        <w:rPr>
          <w:vertAlign w:val="superscript"/>
        </w:rPr>
        <w:t>b</w:t>
      </w:r>
      <w:r w:rsidRPr="00771657">
        <w:t>, A</w:t>
      </w:r>
      <w:r w:rsidRPr="00771657">
        <w:rPr>
          <w:smallCaps/>
        </w:rPr>
        <w:t>uteur</w:t>
      </w:r>
      <w:r w:rsidRPr="00771657">
        <w:t xml:space="preserve"> 3</w:t>
      </w:r>
      <w:r w:rsidRPr="00771657">
        <w:rPr>
          <w:vertAlign w:val="superscript"/>
        </w:rPr>
        <w:t>c</w:t>
      </w:r>
      <w:r w:rsidRPr="00771657">
        <w:t xml:space="preserve">, </w:t>
      </w:r>
      <w:r w:rsidR="000200EC" w:rsidRPr="00771657">
        <w:t>…</w:t>
      </w:r>
      <w:r w:rsidRPr="00771657">
        <w:t xml:space="preserve"> </w:t>
      </w:r>
    </w:p>
    <w:p w14:paraId="132027FC" w14:textId="77777777" w:rsidR="001153A2" w:rsidRPr="00771657" w:rsidRDefault="001153A2" w:rsidP="001153A2">
      <w:pPr>
        <w:spacing w:line="360" w:lineRule="auto"/>
        <w:rPr>
          <w:sz w:val="22"/>
          <w:szCs w:val="22"/>
        </w:rPr>
      </w:pPr>
      <w:proofErr w:type="gramStart"/>
      <w:r w:rsidRPr="00771657">
        <w:rPr>
          <w:sz w:val="22"/>
          <w:szCs w:val="22"/>
          <w:vertAlign w:val="superscript"/>
        </w:rPr>
        <w:t>a</w:t>
      </w:r>
      <w:proofErr w:type="gramEnd"/>
      <w:r w:rsidRPr="00771657">
        <w:rPr>
          <w:sz w:val="22"/>
          <w:szCs w:val="22"/>
          <w:vertAlign w:val="superscript"/>
        </w:rPr>
        <w:t xml:space="preserve">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3AAAD90" w14:textId="77777777" w:rsidR="001153A2" w:rsidRPr="00771657" w:rsidRDefault="001153A2" w:rsidP="001153A2">
      <w:pPr>
        <w:spacing w:line="360" w:lineRule="auto"/>
        <w:rPr>
          <w:sz w:val="22"/>
          <w:szCs w:val="22"/>
        </w:rPr>
      </w:pPr>
      <w:proofErr w:type="gramStart"/>
      <w:r w:rsidRPr="00771657">
        <w:rPr>
          <w:sz w:val="22"/>
          <w:szCs w:val="22"/>
          <w:vertAlign w:val="superscript"/>
        </w:rPr>
        <w:t>b</w:t>
      </w:r>
      <w:proofErr w:type="gramEnd"/>
      <w:r w:rsidRPr="00771657">
        <w:rPr>
          <w:sz w:val="22"/>
          <w:szCs w:val="22"/>
          <w:vertAlign w:val="superscript"/>
        </w:rPr>
        <w:t xml:space="preserve">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5D13DEF" w14:textId="77777777" w:rsidR="001153A2" w:rsidRPr="00771657" w:rsidRDefault="001153A2" w:rsidP="001153A2">
      <w:pPr>
        <w:spacing w:line="360" w:lineRule="auto"/>
        <w:rPr>
          <w:sz w:val="22"/>
          <w:szCs w:val="22"/>
        </w:rPr>
      </w:pPr>
      <w:proofErr w:type="gramStart"/>
      <w:r w:rsidRPr="00771657">
        <w:rPr>
          <w:sz w:val="22"/>
          <w:szCs w:val="22"/>
          <w:vertAlign w:val="superscript"/>
        </w:rPr>
        <w:t>c</w:t>
      </w:r>
      <w:proofErr w:type="gramEnd"/>
      <w:r w:rsidRPr="00771657">
        <w:rPr>
          <w:sz w:val="22"/>
          <w:szCs w:val="22"/>
          <w:vertAlign w:val="superscript"/>
        </w:rPr>
        <w:t xml:space="preserve"> </w:t>
      </w:r>
      <w:r w:rsidRPr="00771657">
        <w:rPr>
          <w:sz w:val="22"/>
          <w:szCs w:val="22"/>
        </w:rPr>
        <w:t>Laboratoire, Etablissement, Adresse</w:t>
      </w:r>
      <w:r w:rsidR="000B0819" w:rsidRPr="00771657">
        <w:rPr>
          <w:sz w:val="22"/>
          <w:szCs w:val="22"/>
        </w:rPr>
        <w:t xml:space="preserve">, </w:t>
      </w:r>
      <w:r w:rsidR="00C51CA0" w:rsidRPr="00771657">
        <w:rPr>
          <w:sz w:val="22"/>
          <w:szCs w:val="22"/>
        </w:rPr>
        <w:t xml:space="preserve">Pays, </w:t>
      </w:r>
      <w:r w:rsidR="000B0819" w:rsidRPr="00771657">
        <w:rPr>
          <w:sz w:val="22"/>
          <w:szCs w:val="22"/>
        </w:rPr>
        <w:t>E-mail</w:t>
      </w:r>
    </w:p>
    <w:p w14:paraId="5741E4BF" w14:textId="77777777" w:rsidR="000A590D" w:rsidRPr="00771657" w:rsidRDefault="00DD3106" w:rsidP="000A590D">
      <w:pPr>
        <w:spacing w:before="600" w:line="360" w:lineRule="auto"/>
        <w:ind w:left="540" w:right="567"/>
        <w:jc w:val="both"/>
        <w:rPr>
          <w:sz w:val="20"/>
          <w:szCs w:val="20"/>
        </w:rPr>
      </w:pPr>
      <w:r w:rsidRPr="00771657">
        <w:rPr>
          <w:b/>
          <w:bCs/>
          <w:sz w:val="20"/>
          <w:szCs w:val="20"/>
        </w:rPr>
        <w:t xml:space="preserve">Résumé – </w:t>
      </w:r>
      <w:r w:rsidR="000A590D" w:rsidRPr="00771657">
        <w:rPr>
          <w:sz w:val="20"/>
          <w:szCs w:val="20"/>
        </w:rPr>
        <w:t>Le papier doit obligatoirement commencer par un résumé comportant au maximum 200 mots. Le résumé présente les objectifs et les principales conclusions énoncées dans le papier, il ne doit pas contenir des références, ni figures, ni tableaux, …</w:t>
      </w:r>
    </w:p>
    <w:p w14:paraId="15F154F2" w14:textId="77530E8E" w:rsidR="000A590D" w:rsidRPr="00771657" w:rsidRDefault="000A590D" w:rsidP="009E6D9F">
      <w:pPr>
        <w:spacing w:line="360" w:lineRule="auto"/>
        <w:ind w:left="539" w:right="567"/>
        <w:jc w:val="both"/>
        <w:rPr>
          <w:sz w:val="20"/>
          <w:szCs w:val="20"/>
        </w:rPr>
      </w:pPr>
      <w:r w:rsidRPr="00771657">
        <w:rPr>
          <w:sz w:val="20"/>
          <w:szCs w:val="20"/>
        </w:rPr>
        <w:t xml:space="preserve">Le résumé est très important car il sera publié dans l’acte </w:t>
      </w:r>
      <w:r w:rsidR="00674484" w:rsidRPr="00771657">
        <w:rPr>
          <w:sz w:val="20"/>
          <w:szCs w:val="20"/>
        </w:rPr>
        <w:t xml:space="preserve">du </w:t>
      </w:r>
      <w:r w:rsidR="009E6D9F">
        <w:rPr>
          <w:sz w:val="20"/>
          <w:szCs w:val="20"/>
        </w:rPr>
        <w:t>cinquième</w:t>
      </w:r>
      <w:r w:rsidR="00641CA1">
        <w:rPr>
          <w:sz w:val="20"/>
          <w:szCs w:val="20"/>
        </w:rPr>
        <w:t xml:space="preserve"> </w:t>
      </w:r>
      <w:r w:rsidR="001D0AC4" w:rsidRPr="00771657">
        <w:rPr>
          <w:sz w:val="20"/>
          <w:szCs w:val="20"/>
        </w:rPr>
        <w:t>C</w:t>
      </w:r>
      <w:r w:rsidRPr="00771657">
        <w:rPr>
          <w:sz w:val="20"/>
          <w:szCs w:val="20"/>
        </w:rPr>
        <w:t>ong</w:t>
      </w:r>
      <w:r w:rsidR="001D0AC4" w:rsidRPr="00771657">
        <w:rPr>
          <w:sz w:val="20"/>
          <w:szCs w:val="20"/>
        </w:rPr>
        <w:t xml:space="preserve">rès </w:t>
      </w:r>
      <w:r w:rsidR="0024505F">
        <w:rPr>
          <w:sz w:val="20"/>
          <w:szCs w:val="20"/>
        </w:rPr>
        <w:t>Tunisien de Mécanique</w:t>
      </w:r>
      <w:r w:rsidRPr="00771657">
        <w:rPr>
          <w:sz w:val="20"/>
          <w:szCs w:val="20"/>
        </w:rPr>
        <w:t xml:space="preserve"> </w:t>
      </w:r>
      <w:r w:rsidR="005B75CB">
        <w:rPr>
          <w:sz w:val="20"/>
          <w:szCs w:val="20"/>
        </w:rPr>
        <w:t>COTUME’20</w:t>
      </w:r>
      <w:r w:rsidR="009E6D9F">
        <w:rPr>
          <w:sz w:val="20"/>
          <w:szCs w:val="20"/>
        </w:rPr>
        <w:t>2</w:t>
      </w:r>
      <w:r w:rsidR="00D56BE9">
        <w:rPr>
          <w:sz w:val="20"/>
          <w:szCs w:val="20"/>
        </w:rPr>
        <w:t>3</w:t>
      </w:r>
      <w:r w:rsidRPr="00771657">
        <w:rPr>
          <w:sz w:val="20"/>
          <w:szCs w:val="20"/>
        </w:rPr>
        <w:t>.</w:t>
      </w:r>
    </w:p>
    <w:p w14:paraId="66548E6B" w14:textId="13AE7307" w:rsidR="00DD3106" w:rsidRPr="00771657" w:rsidRDefault="00DD3106" w:rsidP="009E6D9F">
      <w:pPr>
        <w:spacing w:before="240" w:after="240" w:line="360" w:lineRule="auto"/>
        <w:ind w:left="567" w:right="567"/>
        <w:jc w:val="both"/>
        <w:rPr>
          <w:b/>
          <w:bCs/>
          <w:sz w:val="20"/>
          <w:szCs w:val="20"/>
        </w:rPr>
      </w:pPr>
      <w:r w:rsidRPr="00771657">
        <w:rPr>
          <w:b/>
          <w:bCs/>
          <w:sz w:val="20"/>
          <w:szCs w:val="20"/>
        </w:rPr>
        <w:t xml:space="preserve">Mots clés : </w:t>
      </w:r>
      <w:r w:rsidRPr="00771657">
        <w:rPr>
          <w:sz w:val="20"/>
          <w:szCs w:val="20"/>
        </w:rPr>
        <w:t xml:space="preserve">Enoncer </w:t>
      </w:r>
      <w:r w:rsidR="001C4159" w:rsidRPr="00771657">
        <w:rPr>
          <w:sz w:val="20"/>
          <w:szCs w:val="20"/>
        </w:rPr>
        <w:t>au maximum cinq mots clés écrit</w:t>
      </w:r>
      <w:r w:rsidR="000200EC" w:rsidRPr="00771657">
        <w:rPr>
          <w:sz w:val="20"/>
          <w:szCs w:val="20"/>
        </w:rPr>
        <w:t>s en minuscules séparés par des barres obliques :</w:t>
      </w:r>
      <w:r w:rsidRPr="00771657">
        <w:rPr>
          <w:sz w:val="20"/>
          <w:szCs w:val="20"/>
        </w:rPr>
        <w:t xml:space="preserve"> </w:t>
      </w:r>
      <w:r w:rsidR="0024505F">
        <w:rPr>
          <w:sz w:val="20"/>
          <w:szCs w:val="20"/>
        </w:rPr>
        <w:t>Simulation</w:t>
      </w:r>
      <w:r w:rsidRPr="00771657">
        <w:rPr>
          <w:sz w:val="20"/>
          <w:szCs w:val="20"/>
        </w:rPr>
        <w:t xml:space="preserve"> / </w:t>
      </w:r>
      <w:r w:rsidR="000200EC" w:rsidRPr="00771657">
        <w:rPr>
          <w:sz w:val="20"/>
          <w:szCs w:val="20"/>
        </w:rPr>
        <w:t>c</w:t>
      </w:r>
      <w:r w:rsidRPr="00771657">
        <w:rPr>
          <w:sz w:val="20"/>
          <w:szCs w:val="20"/>
        </w:rPr>
        <w:t>onceptio</w:t>
      </w:r>
      <w:r w:rsidR="000200EC" w:rsidRPr="00771657">
        <w:rPr>
          <w:sz w:val="20"/>
          <w:szCs w:val="20"/>
        </w:rPr>
        <w:t xml:space="preserve">n </w:t>
      </w:r>
      <w:r w:rsidRPr="00771657">
        <w:rPr>
          <w:sz w:val="20"/>
          <w:szCs w:val="20"/>
        </w:rPr>
        <w:t xml:space="preserve">/ </w:t>
      </w:r>
      <w:r w:rsidR="000200EC" w:rsidRPr="00771657">
        <w:rPr>
          <w:sz w:val="20"/>
          <w:szCs w:val="20"/>
        </w:rPr>
        <w:t>m</w:t>
      </w:r>
      <w:r w:rsidRPr="00771657">
        <w:rPr>
          <w:sz w:val="20"/>
          <w:szCs w:val="20"/>
        </w:rPr>
        <w:t xml:space="preserve">odélisation / </w:t>
      </w:r>
      <w:r w:rsidR="00174994">
        <w:rPr>
          <w:sz w:val="20"/>
          <w:szCs w:val="20"/>
        </w:rPr>
        <w:t xml:space="preserve">Matériaux/ </w:t>
      </w:r>
      <w:r w:rsidR="000200EC" w:rsidRPr="00771657">
        <w:rPr>
          <w:sz w:val="20"/>
          <w:szCs w:val="20"/>
        </w:rPr>
        <w:t>s</w:t>
      </w:r>
      <w:r w:rsidRPr="00771657">
        <w:rPr>
          <w:sz w:val="20"/>
          <w:szCs w:val="20"/>
        </w:rPr>
        <w:t xml:space="preserve">ystèmes </w:t>
      </w:r>
      <w:r w:rsidR="000200EC" w:rsidRPr="00771657">
        <w:rPr>
          <w:sz w:val="20"/>
          <w:szCs w:val="20"/>
        </w:rPr>
        <w:t>m</w:t>
      </w:r>
      <w:r w:rsidRPr="00771657">
        <w:rPr>
          <w:sz w:val="20"/>
          <w:szCs w:val="20"/>
        </w:rPr>
        <w:t xml:space="preserve">écaniques / </w:t>
      </w:r>
      <w:r w:rsidR="005B75CB">
        <w:rPr>
          <w:sz w:val="20"/>
          <w:szCs w:val="20"/>
        </w:rPr>
        <w:t>COTUME’20</w:t>
      </w:r>
      <w:r w:rsidR="009E6D9F">
        <w:rPr>
          <w:sz w:val="20"/>
          <w:szCs w:val="20"/>
        </w:rPr>
        <w:t>2</w:t>
      </w:r>
      <w:r w:rsidR="004C55E7">
        <w:rPr>
          <w:sz w:val="20"/>
          <w:szCs w:val="20"/>
        </w:rPr>
        <w:t>3</w:t>
      </w:r>
      <w:r w:rsidRPr="00771657">
        <w:rPr>
          <w:sz w:val="20"/>
          <w:szCs w:val="20"/>
        </w:rPr>
        <w:t>.</w:t>
      </w:r>
    </w:p>
    <w:p w14:paraId="54E89C26" w14:textId="0499C5EF" w:rsidR="00A87905" w:rsidRPr="00C952DC" w:rsidRDefault="00FB530B" w:rsidP="009E6D9F">
      <w:pPr>
        <w:spacing w:before="600" w:line="360" w:lineRule="auto"/>
        <w:ind w:left="539" w:right="567"/>
        <w:jc w:val="both"/>
        <w:rPr>
          <w:sz w:val="20"/>
          <w:szCs w:val="20"/>
          <w:lang w:val="en-GB"/>
        </w:rPr>
      </w:pPr>
      <w:r w:rsidRPr="00771657">
        <w:rPr>
          <w:b/>
          <w:bCs/>
          <w:sz w:val="20"/>
          <w:szCs w:val="20"/>
          <w:lang w:val="en-GB"/>
        </w:rPr>
        <w:t>Abstract –</w:t>
      </w:r>
      <w:r w:rsidRPr="00771657">
        <w:rPr>
          <w:lang w:val="en-GB"/>
        </w:rPr>
        <w:t xml:space="preserve"> </w:t>
      </w:r>
      <w:r w:rsidRPr="00771657">
        <w:rPr>
          <w:sz w:val="20"/>
          <w:szCs w:val="20"/>
          <w:lang w:val="en-GB"/>
        </w:rPr>
        <w:t xml:space="preserve">The paper should start with an abstract of 150−200 words, which summarises the objectives, and conclusions of </w:t>
      </w:r>
      <w:r w:rsidR="000B0819" w:rsidRPr="00771657">
        <w:rPr>
          <w:sz w:val="20"/>
          <w:szCs w:val="20"/>
          <w:lang w:val="en-GB"/>
        </w:rPr>
        <w:t>the</w:t>
      </w:r>
      <w:r w:rsidRPr="00771657">
        <w:rPr>
          <w:sz w:val="20"/>
          <w:szCs w:val="20"/>
          <w:lang w:val="en-GB"/>
        </w:rPr>
        <w:t xml:space="preserve"> paper. The abstract</w:t>
      </w:r>
      <w:r w:rsidR="000B0819" w:rsidRPr="00771657">
        <w:rPr>
          <w:sz w:val="20"/>
          <w:szCs w:val="20"/>
          <w:lang w:val="en-GB"/>
        </w:rPr>
        <w:t xml:space="preserve"> should not include references, </w:t>
      </w:r>
      <w:r w:rsidRPr="00771657">
        <w:rPr>
          <w:sz w:val="20"/>
          <w:szCs w:val="20"/>
          <w:lang w:val="en-GB"/>
        </w:rPr>
        <w:t>figure</w:t>
      </w:r>
      <w:r w:rsidR="000B0819" w:rsidRPr="00771657">
        <w:rPr>
          <w:sz w:val="20"/>
          <w:szCs w:val="20"/>
          <w:lang w:val="en-GB"/>
        </w:rPr>
        <w:t>s or tables.</w:t>
      </w:r>
      <w:r w:rsidRPr="00771657">
        <w:rPr>
          <w:sz w:val="20"/>
          <w:szCs w:val="20"/>
          <w:lang w:val="en-GB"/>
        </w:rPr>
        <w:t xml:space="preserve"> The abstract is very important as</w:t>
      </w:r>
      <w:r w:rsidR="000A590D" w:rsidRPr="00771657">
        <w:rPr>
          <w:sz w:val="20"/>
          <w:szCs w:val="20"/>
          <w:lang w:val="en-GB"/>
        </w:rPr>
        <w:t xml:space="preserve"> </w:t>
      </w:r>
      <w:r w:rsidRPr="00771657">
        <w:rPr>
          <w:sz w:val="20"/>
          <w:szCs w:val="20"/>
          <w:lang w:val="en-GB"/>
        </w:rPr>
        <w:t xml:space="preserve">it will be </w:t>
      </w:r>
      <w:r w:rsidR="00AF5F3A" w:rsidRPr="00771657">
        <w:rPr>
          <w:sz w:val="20"/>
          <w:szCs w:val="20"/>
          <w:lang w:val="en-GB"/>
        </w:rPr>
        <w:t>p</w:t>
      </w:r>
      <w:r w:rsidR="00674484" w:rsidRPr="00771657">
        <w:rPr>
          <w:sz w:val="20"/>
          <w:szCs w:val="20"/>
          <w:lang w:val="en-GB"/>
        </w:rPr>
        <w:t xml:space="preserve">ublished </w:t>
      </w:r>
      <w:r w:rsidR="008B5B9E">
        <w:rPr>
          <w:sz w:val="20"/>
          <w:szCs w:val="20"/>
          <w:lang w:val="en-GB"/>
        </w:rPr>
        <w:t>in</w:t>
      </w:r>
      <w:r w:rsidR="00AF5F3A" w:rsidRPr="00771657">
        <w:rPr>
          <w:sz w:val="20"/>
          <w:szCs w:val="20"/>
          <w:lang w:val="en-GB"/>
        </w:rPr>
        <w:t xml:space="preserve"> the </w:t>
      </w:r>
      <w:r w:rsidR="007A40BF" w:rsidRPr="00771657">
        <w:rPr>
          <w:sz w:val="20"/>
          <w:szCs w:val="20"/>
          <w:lang w:val="en-GB"/>
        </w:rPr>
        <w:t>proceeding</w:t>
      </w:r>
      <w:r w:rsidR="000072A6" w:rsidRPr="00771657">
        <w:rPr>
          <w:sz w:val="20"/>
          <w:szCs w:val="20"/>
          <w:lang w:val="en-GB"/>
        </w:rPr>
        <w:t xml:space="preserve"> of </w:t>
      </w:r>
      <w:r w:rsidR="008B5B9E" w:rsidRPr="009E6D9F">
        <w:rPr>
          <w:sz w:val="20"/>
          <w:szCs w:val="20"/>
          <w:lang w:val="en-GB"/>
        </w:rPr>
        <w:t xml:space="preserve">the </w:t>
      </w:r>
      <w:r w:rsidR="009E6D9F" w:rsidRPr="009E6D9F">
        <w:rPr>
          <w:sz w:val="20"/>
          <w:szCs w:val="20"/>
          <w:lang w:val="en-GB"/>
        </w:rPr>
        <w:t>5</w:t>
      </w:r>
      <w:r w:rsidR="009E6D9F" w:rsidRPr="009E6D9F">
        <w:rPr>
          <w:sz w:val="20"/>
          <w:szCs w:val="20"/>
          <w:vertAlign w:val="superscript"/>
          <w:lang w:val="en-GB"/>
        </w:rPr>
        <w:t>th</w:t>
      </w:r>
      <w:r w:rsidR="009E6D9F">
        <w:rPr>
          <w:sz w:val="20"/>
          <w:szCs w:val="20"/>
          <w:lang w:val="en-GB"/>
        </w:rPr>
        <w:t xml:space="preserve"> </w:t>
      </w:r>
      <w:r w:rsidR="008B5B9E" w:rsidRPr="009E6D9F">
        <w:rPr>
          <w:sz w:val="20"/>
          <w:szCs w:val="20"/>
          <w:lang w:val="en-GB"/>
        </w:rPr>
        <w:t xml:space="preserve">Tunisian Symposium on Mechanics </w:t>
      </w:r>
      <w:r w:rsidR="005B75CB" w:rsidRPr="009A17A8">
        <w:rPr>
          <w:sz w:val="20"/>
          <w:szCs w:val="20"/>
          <w:lang w:val="en-GB"/>
        </w:rPr>
        <w:t>COTUME’20</w:t>
      </w:r>
      <w:r w:rsidR="009E6D9F">
        <w:rPr>
          <w:sz w:val="20"/>
          <w:szCs w:val="20"/>
          <w:lang w:val="en-GB"/>
        </w:rPr>
        <w:t>2</w:t>
      </w:r>
      <w:r w:rsidR="004C55E7">
        <w:rPr>
          <w:sz w:val="20"/>
          <w:szCs w:val="20"/>
          <w:lang w:val="en-GB"/>
        </w:rPr>
        <w:t>3</w:t>
      </w:r>
      <w:r w:rsidR="00A87905" w:rsidRPr="00C952DC">
        <w:rPr>
          <w:sz w:val="20"/>
          <w:szCs w:val="20"/>
          <w:lang w:val="en-GB"/>
        </w:rPr>
        <w:t>.</w:t>
      </w:r>
    </w:p>
    <w:p w14:paraId="7ABB529D" w14:textId="4C82E7E5" w:rsidR="004C5BC0" w:rsidRPr="00771657" w:rsidRDefault="00FB530B" w:rsidP="009E6D9F">
      <w:pPr>
        <w:spacing w:before="600" w:line="360" w:lineRule="auto"/>
        <w:ind w:left="539" w:right="567"/>
        <w:jc w:val="both"/>
        <w:rPr>
          <w:sz w:val="20"/>
          <w:szCs w:val="20"/>
          <w:lang w:val="en-GB"/>
        </w:rPr>
      </w:pPr>
      <w:r w:rsidRPr="00771657">
        <w:rPr>
          <w:b/>
          <w:bCs/>
          <w:sz w:val="20"/>
          <w:szCs w:val="20"/>
          <w:lang w:val="en-GB"/>
        </w:rPr>
        <w:t xml:space="preserve">Key </w:t>
      </w:r>
      <w:proofErr w:type="gramStart"/>
      <w:r w:rsidRPr="00771657">
        <w:rPr>
          <w:b/>
          <w:bCs/>
          <w:sz w:val="20"/>
          <w:szCs w:val="20"/>
          <w:lang w:val="en-GB"/>
        </w:rPr>
        <w:t>words :</w:t>
      </w:r>
      <w:proofErr w:type="gramEnd"/>
      <w:r w:rsidRPr="00771657">
        <w:rPr>
          <w:b/>
          <w:lang w:val="en-GB"/>
        </w:rPr>
        <w:t xml:space="preserve"> </w:t>
      </w:r>
      <w:r w:rsidR="000200EC" w:rsidRPr="00771657">
        <w:rPr>
          <w:sz w:val="20"/>
          <w:szCs w:val="20"/>
          <w:lang w:val="en-GB"/>
        </w:rPr>
        <w:t xml:space="preserve">Not exceed five key words written </w:t>
      </w:r>
      <w:r w:rsidR="000200EC" w:rsidRPr="00771657">
        <w:rPr>
          <w:sz w:val="20"/>
          <w:szCs w:val="20"/>
          <w:lang w:val="en-GB" w:eastAsia="en-US"/>
        </w:rPr>
        <w:t>in lower-case letters separated by the oblique bars:</w:t>
      </w:r>
      <w:r w:rsidRPr="00771657">
        <w:rPr>
          <w:sz w:val="20"/>
          <w:szCs w:val="20"/>
          <w:lang w:val="en-GB"/>
        </w:rPr>
        <w:t xml:space="preserve"> </w:t>
      </w:r>
      <w:r w:rsidR="008B5B9E" w:rsidRPr="009E6D9F">
        <w:rPr>
          <w:sz w:val="20"/>
          <w:szCs w:val="20"/>
          <w:lang w:val="en-US"/>
        </w:rPr>
        <w:t>Simulation</w:t>
      </w:r>
      <w:r w:rsidR="00174994" w:rsidRPr="00771657">
        <w:rPr>
          <w:sz w:val="20"/>
          <w:szCs w:val="20"/>
          <w:lang w:val="en-GB"/>
        </w:rPr>
        <w:t>/ design</w:t>
      </w:r>
      <w:r w:rsidR="008B5B9E" w:rsidRPr="00771657">
        <w:rPr>
          <w:sz w:val="20"/>
          <w:szCs w:val="20"/>
          <w:lang w:val="en-GB"/>
        </w:rPr>
        <w:t xml:space="preserve"> </w:t>
      </w:r>
      <w:r w:rsidR="008B5B9E">
        <w:rPr>
          <w:sz w:val="20"/>
          <w:szCs w:val="20"/>
          <w:lang w:val="en-GB"/>
        </w:rPr>
        <w:t>/</w:t>
      </w:r>
      <w:r w:rsidR="008B5B9E" w:rsidRPr="00C952DC">
        <w:rPr>
          <w:sz w:val="20"/>
          <w:szCs w:val="20"/>
          <w:lang w:val="en-GB" w:eastAsia="en-US"/>
        </w:rPr>
        <w:t>Mechanical Systems</w:t>
      </w:r>
      <w:r w:rsidR="008B5B9E">
        <w:rPr>
          <w:sz w:val="20"/>
          <w:szCs w:val="20"/>
          <w:lang w:val="en-GB" w:eastAsia="en-US"/>
        </w:rPr>
        <w:t xml:space="preserve"> </w:t>
      </w:r>
      <w:r w:rsidR="00174994" w:rsidRPr="009E6D9F">
        <w:rPr>
          <w:sz w:val="20"/>
          <w:szCs w:val="20"/>
          <w:lang w:val="en-US"/>
        </w:rPr>
        <w:t xml:space="preserve">/ Materials/ </w:t>
      </w:r>
      <w:r w:rsidRPr="00771657">
        <w:rPr>
          <w:sz w:val="20"/>
          <w:szCs w:val="20"/>
          <w:lang w:val="en-GB"/>
        </w:rPr>
        <w:t xml:space="preserve">/ </w:t>
      </w:r>
      <w:r w:rsidR="00E33831" w:rsidRPr="00771657">
        <w:rPr>
          <w:sz w:val="20"/>
          <w:szCs w:val="20"/>
          <w:lang w:val="en-GB"/>
        </w:rPr>
        <w:t>modelling</w:t>
      </w:r>
      <w:r w:rsidR="00174994">
        <w:rPr>
          <w:sz w:val="20"/>
          <w:szCs w:val="20"/>
          <w:lang w:val="en-GB"/>
        </w:rPr>
        <w:t xml:space="preserve"> /</w:t>
      </w:r>
      <w:r w:rsidR="005B75CB">
        <w:rPr>
          <w:sz w:val="20"/>
          <w:szCs w:val="20"/>
          <w:lang w:val="en-GB"/>
        </w:rPr>
        <w:t>COTUME’20</w:t>
      </w:r>
      <w:r w:rsidR="009E6D9F">
        <w:rPr>
          <w:sz w:val="20"/>
          <w:szCs w:val="20"/>
          <w:lang w:val="en-GB"/>
        </w:rPr>
        <w:t>2</w:t>
      </w:r>
      <w:r w:rsidR="004C55E7">
        <w:rPr>
          <w:sz w:val="20"/>
          <w:szCs w:val="20"/>
          <w:lang w:val="en-GB"/>
        </w:rPr>
        <w:t>3</w:t>
      </w:r>
      <w:r w:rsidRPr="00771657">
        <w:rPr>
          <w:sz w:val="20"/>
          <w:szCs w:val="20"/>
          <w:lang w:val="en-GB"/>
        </w:rPr>
        <w:t xml:space="preserve"> </w:t>
      </w:r>
      <w:r w:rsidR="000200EC" w:rsidRPr="00771657">
        <w:rPr>
          <w:sz w:val="20"/>
          <w:szCs w:val="20"/>
          <w:lang w:val="en-GB"/>
        </w:rPr>
        <w:t>.</w:t>
      </w:r>
      <w:r w:rsidRPr="00771657">
        <w:rPr>
          <w:sz w:val="20"/>
          <w:szCs w:val="20"/>
          <w:lang w:val="en-GB"/>
        </w:rPr>
        <w:t xml:space="preserve">  </w:t>
      </w:r>
    </w:p>
    <w:p w14:paraId="7F5D580D" w14:textId="77777777" w:rsidR="004C5BC0" w:rsidRPr="00771657" w:rsidRDefault="00FB530B" w:rsidP="002D1C09">
      <w:pPr>
        <w:spacing w:before="240" w:after="240" w:line="360" w:lineRule="auto"/>
        <w:ind w:left="567" w:right="567"/>
        <w:jc w:val="both"/>
        <w:rPr>
          <w:sz w:val="20"/>
          <w:szCs w:val="20"/>
          <w:lang w:val="en-GB"/>
        </w:rPr>
        <w:sectPr w:rsidR="004C5BC0" w:rsidRPr="00771657" w:rsidSect="00687981">
          <w:headerReference w:type="default" r:id="rId7"/>
          <w:footerReference w:type="even" r:id="rId8"/>
          <w:footerReference w:type="default" r:id="rId9"/>
          <w:footerReference w:type="first" r:id="rId10"/>
          <w:type w:val="continuous"/>
          <w:pgSz w:w="11907" w:h="16840" w:code="9"/>
          <w:pgMar w:top="1418" w:right="1418" w:bottom="1418" w:left="1418" w:header="720" w:footer="720" w:gutter="0"/>
          <w:pgNumType w:start="0"/>
          <w:cols w:space="720"/>
          <w:noEndnote/>
          <w:titlePg/>
          <w:docGrid w:linePitch="326"/>
        </w:sectPr>
      </w:pPr>
      <w:r w:rsidRPr="00771657">
        <w:rPr>
          <w:sz w:val="20"/>
          <w:szCs w:val="20"/>
          <w:lang w:val="en-GB"/>
        </w:rPr>
        <w:t xml:space="preserve">  </w:t>
      </w:r>
    </w:p>
    <w:p w14:paraId="3B07F737" w14:textId="77777777" w:rsidR="000A590D" w:rsidRPr="00771657" w:rsidRDefault="00FB530B" w:rsidP="002D1C09">
      <w:pPr>
        <w:spacing w:before="240" w:after="240" w:line="360" w:lineRule="auto"/>
        <w:ind w:left="567" w:right="567"/>
        <w:jc w:val="both"/>
        <w:rPr>
          <w:sz w:val="20"/>
          <w:szCs w:val="20"/>
          <w:lang w:val="en-GB"/>
        </w:rPr>
      </w:pPr>
      <w:r w:rsidRPr="00771657">
        <w:rPr>
          <w:sz w:val="20"/>
          <w:szCs w:val="20"/>
          <w:lang w:val="en-GB"/>
        </w:rPr>
        <w:t xml:space="preserve"> </w:t>
      </w:r>
    </w:p>
    <w:p w14:paraId="3BA3C2A3" w14:textId="77777777" w:rsidR="00C5658A" w:rsidRPr="00771657" w:rsidRDefault="00C5658A" w:rsidP="00C5658A">
      <w:pPr>
        <w:spacing w:before="240" w:after="240"/>
        <w:jc w:val="both"/>
        <w:rPr>
          <w:b/>
          <w:bCs/>
          <w:lang w:val="en-GB"/>
        </w:rPr>
      </w:pPr>
    </w:p>
    <w:p w14:paraId="146EAFE6" w14:textId="77777777" w:rsidR="00C5658A" w:rsidRPr="00771657" w:rsidRDefault="00C5658A" w:rsidP="00C5658A">
      <w:pPr>
        <w:spacing w:before="240" w:after="240"/>
        <w:jc w:val="both"/>
        <w:rPr>
          <w:b/>
          <w:bCs/>
          <w:lang w:val="en-GB"/>
        </w:rPr>
      </w:pPr>
    </w:p>
    <w:p w14:paraId="755EC55F" w14:textId="77777777" w:rsidR="00C5658A" w:rsidRPr="00771657" w:rsidRDefault="00C5658A" w:rsidP="00C5658A">
      <w:pPr>
        <w:spacing w:before="240" w:after="240"/>
        <w:jc w:val="both"/>
        <w:rPr>
          <w:b/>
          <w:bCs/>
          <w:lang w:val="en-GB"/>
        </w:rPr>
      </w:pPr>
    </w:p>
    <w:p w14:paraId="4FC6BDE7" w14:textId="77777777" w:rsidR="00C5658A" w:rsidRPr="00771657" w:rsidRDefault="00C5658A" w:rsidP="00C5658A">
      <w:pPr>
        <w:spacing w:before="240" w:after="240"/>
        <w:jc w:val="both"/>
        <w:rPr>
          <w:b/>
          <w:bCs/>
          <w:lang w:val="en-GB"/>
        </w:rPr>
      </w:pPr>
    </w:p>
    <w:p w14:paraId="16703271" w14:textId="77777777" w:rsidR="00172110" w:rsidRPr="00771657" w:rsidRDefault="00172110" w:rsidP="00C5658A">
      <w:pPr>
        <w:spacing w:before="240" w:after="240"/>
        <w:jc w:val="both"/>
        <w:rPr>
          <w:b/>
          <w:bCs/>
          <w:lang w:val="en-GB"/>
        </w:rPr>
      </w:pPr>
    </w:p>
    <w:p w14:paraId="694BE5A0" w14:textId="77777777" w:rsidR="00C5658A" w:rsidRDefault="00C5658A" w:rsidP="00C5658A">
      <w:pPr>
        <w:spacing w:before="240" w:after="240"/>
        <w:jc w:val="both"/>
        <w:rPr>
          <w:b/>
          <w:bCs/>
          <w:lang w:val="en-GB"/>
        </w:rPr>
      </w:pPr>
    </w:p>
    <w:p w14:paraId="1FB51D65" w14:textId="77777777" w:rsidR="00771657" w:rsidRPr="00771657" w:rsidRDefault="00771657" w:rsidP="00C5658A">
      <w:pPr>
        <w:spacing w:before="240" w:after="240"/>
        <w:jc w:val="both"/>
        <w:rPr>
          <w:b/>
          <w:bCs/>
          <w:lang w:val="en-GB"/>
        </w:rPr>
      </w:pPr>
    </w:p>
    <w:p w14:paraId="02355F3F" w14:textId="77777777" w:rsidR="00C5658A" w:rsidRPr="00771657" w:rsidRDefault="00C5658A" w:rsidP="00C5658A">
      <w:pPr>
        <w:spacing w:before="240" w:after="240"/>
        <w:jc w:val="both"/>
        <w:rPr>
          <w:b/>
          <w:bCs/>
          <w:lang w:val="en-GB"/>
        </w:rPr>
      </w:pPr>
    </w:p>
    <w:p w14:paraId="5493A62A" w14:textId="77777777" w:rsidR="00C5658A" w:rsidRPr="00771657" w:rsidRDefault="00C5658A" w:rsidP="00C5658A">
      <w:pPr>
        <w:spacing w:before="240" w:after="240"/>
        <w:jc w:val="both"/>
        <w:rPr>
          <w:b/>
          <w:bCs/>
          <w:lang w:val="en-GB"/>
        </w:rPr>
      </w:pPr>
    </w:p>
    <w:p w14:paraId="3F5A6E87" w14:textId="77777777" w:rsidR="00C5658A" w:rsidRPr="00771657" w:rsidRDefault="00C5658A" w:rsidP="00C5658A">
      <w:pPr>
        <w:spacing w:before="240" w:after="240"/>
        <w:jc w:val="both"/>
        <w:rPr>
          <w:b/>
          <w:bCs/>
          <w:lang w:val="en-GB"/>
        </w:rPr>
      </w:pPr>
    </w:p>
    <w:p w14:paraId="0B4F16A6" w14:textId="77777777" w:rsidR="00C5658A" w:rsidRPr="00771657" w:rsidRDefault="00C5658A" w:rsidP="00C5658A">
      <w:pPr>
        <w:spacing w:before="240" w:after="240"/>
        <w:jc w:val="both"/>
        <w:rPr>
          <w:b/>
          <w:bCs/>
          <w:lang w:val="en-GB"/>
        </w:rPr>
      </w:pPr>
    </w:p>
    <w:p w14:paraId="74249D77" w14:textId="77777777" w:rsidR="00C5658A" w:rsidRPr="00771657" w:rsidRDefault="00C5658A" w:rsidP="00C5658A">
      <w:pPr>
        <w:spacing w:before="240" w:after="240"/>
        <w:jc w:val="both"/>
        <w:rPr>
          <w:b/>
          <w:bCs/>
          <w:lang w:val="en-GB"/>
        </w:rPr>
      </w:pPr>
    </w:p>
    <w:p w14:paraId="3BB9E327" w14:textId="77777777" w:rsidR="00C5658A" w:rsidRPr="00771657" w:rsidRDefault="00C5658A" w:rsidP="00C5658A">
      <w:pPr>
        <w:spacing w:before="240" w:after="240"/>
        <w:jc w:val="both"/>
        <w:rPr>
          <w:b/>
          <w:bCs/>
          <w:lang w:val="en-GB"/>
        </w:rPr>
      </w:pPr>
    </w:p>
    <w:p w14:paraId="654C31FF" w14:textId="77777777" w:rsidR="00C5658A" w:rsidRPr="00771657" w:rsidRDefault="00C5658A" w:rsidP="00C5658A">
      <w:pPr>
        <w:spacing w:before="240" w:after="240"/>
        <w:jc w:val="both"/>
        <w:rPr>
          <w:b/>
          <w:bCs/>
          <w:lang w:val="en-GB"/>
        </w:rPr>
      </w:pPr>
    </w:p>
    <w:p w14:paraId="3726F3E1" w14:textId="77777777" w:rsidR="00C5658A" w:rsidRPr="00771657" w:rsidRDefault="00C5658A" w:rsidP="00C5658A">
      <w:pPr>
        <w:spacing w:before="240" w:after="240"/>
        <w:jc w:val="both"/>
        <w:rPr>
          <w:b/>
          <w:bCs/>
          <w:lang w:val="en-GB"/>
        </w:rPr>
      </w:pPr>
    </w:p>
    <w:p w14:paraId="6C66DC52" w14:textId="77777777" w:rsidR="00C5658A" w:rsidRPr="00771657" w:rsidRDefault="00C5658A" w:rsidP="00C5658A">
      <w:pPr>
        <w:adjustRightInd w:val="0"/>
        <w:snapToGrid w:val="0"/>
        <w:spacing w:before="360" w:after="360"/>
        <w:rPr>
          <w:b/>
          <w:bCs/>
          <w:sz w:val="28"/>
          <w:szCs w:val="28"/>
          <w:lang w:val="en-GB"/>
        </w:rPr>
        <w:sectPr w:rsidR="00C5658A" w:rsidRPr="00771657" w:rsidSect="00404CD3">
          <w:type w:val="continuous"/>
          <w:pgSz w:w="11907" w:h="16840" w:code="9"/>
          <w:pgMar w:top="1418" w:right="1418" w:bottom="1418" w:left="1418" w:header="720" w:footer="720" w:gutter="0"/>
          <w:cols w:num="2" w:space="720" w:equalWidth="0">
            <w:col w:w="4181" w:space="708"/>
            <w:col w:w="4181"/>
          </w:cols>
          <w:noEndnote/>
        </w:sectPr>
      </w:pPr>
    </w:p>
    <w:p w14:paraId="411F30F9" w14:textId="77777777" w:rsidR="00957D07" w:rsidRPr="00771657" w:rsidRDefault="00E33831" w:rsidP="00E33831">
      <w:pPr>
        <w:numPr>
          <w:ilvl w:val="0"/>
          <w:numId w:val="5"/>
        </w:numPr>
        <w:tabs>
          <w:tab w:val="clear" w:pos="720"/>
          <w:tab w:val="num" w:pos="360"/>
        </w:tabs>
        <w:spacing w:before="240" w:after="240"/>
        <w:ind w:hanging="720"/>
        <w:jc w:val="both"/>
        <w:rPr>
          <w:b/>
          <w:bCs/>
        </w:rPr>
      </w:pPr>
      <w:r w:rsidRPr="00E33831">
        <w:rPr>
          <w:b/>
          <w:bCs/>
        </w:rPr>
        <w:lastRenderedPageBreak/>
        <w:t>I</w:t>
      </w:r>
      <w:r w:rsidR="00957D07" w:rsidRPr="00E33831">
        <w:rPr>
          <w:b/>
          <w:bCs/>
        </w:rPr>
        <w:t>ntroduction</w:t>
      </w:r>
    </w:p>
    <w:p w14:paraId="64A68B9C" w14:textId="77777777" w:rsidR="007F1794" w:rsidRPr="00771657" w:rsidRDefault="007F1794" w:rsidP="009E6D9F">
      <w:pPr>
        <w:jc w:val="both"/>
        <w:rPr>
          <w:sz w:val="20"/>
          <w:szCs w:val="20"/>
        </w:rPr>
      </w:pPr>
      <w:r w:rsidRPr="00771657">
        <w:rPr>
          <w:sz w:val="20"/>
          <w:szCs w:val="20"/>
        </w:rPr>
        <w:t>L</w:t>
      </w:r>
      <w:r w:rsidR="00172110" w:rsidRPr="00771657">
        <w:rPr>
          <w:sz w:val="20"/>
          <w:szCs w:val="20"/>
        </w:rPr>
        <w:t xml:space="preserve">e papier doit être </w:t>
      </w:r>
      <w:r w:rsidRPr="00771657">
        <w:rPr>
          <w:sz w:val="20"/>
          <w:szCs w:val="20"/>
        </w:rPr>
        <w:t>réd</w:t>
      </w:r>
      <w:r w:rsidR="00E33831">
        <w:rPr>
          <w:sz w:val="20"/>
          <w:szCs w:val="20"/>
        </w:rPr>
        <w:t>igé en F</w:t>
      </w:r>
      <w:r w:rsidRPr="00771657">
        <w:rPr>
          <w:sz w:val="20"/>
          <w:szCs w:val="20"/>
        </w:rPr>
        <w:t>rançais</w:t>
      </w:r>
      <w:r w:rsidR="00172110" w:rsidRPr="00771657">
        <w:rPr>
          <w:sz w:val="20"/>
          <w:szCs w:val="20"/>
        </w:rPr>
        <w:t xml:space="preserve"> ou </w:t>
      </w:r>
      <w:r w:rsidR="00E33831">
        <w:rPr>
          <w:sz w:val="20"/>
          <w:szCs w:val="20"/>
        </w:rPr>
        <w:t>en A</w:t>
      </w:r>
      <w:r w:rsidRPr="00771657">
        <w:rPr>
          <w:sz w:val="20"/>
          <w:szCs w:val="20"/>
        </w:rPr>
        <w:t>nglais. Tou</w:t>
      </w:r>
      <w:r w:rsidR="00172110" w:rsidRPr="00771657">
        <w:rPr>
          <w:sz w:val="20"/>
          <w:szCs w:val="20"/>
        </w:rPr>
        <w:t>tes</w:t>
      </w:r>
      <w:r w:rsidRPr="00771657">
        <w:rPr>
          <w:sz w:val="20"/>
          <w:szCs w:val="20"/>
        </w:rPr>
        <w:t xml:space="preserve"> les </w:t>
      </w:r>
      <w:r w:rsidR="00172110" w:rsidRPr="00771657">
        <w:rPr>
          <w:sz w:val="20"/>
          <w:szCs w:val="20"/>
        </w:rPr>
        <w:t xml:space="preserve">communications </w:t>
      </w:r>
      <w:r w:rsidRPr="00771657">
        <w:rPr>
          <w:sz w:val="20"/>
          <w:szCs w:val="20"/>
        </w:rPr>
        <w:t>sont soumis</w:t>
      </w:r>
      <w:r w:rsidR="00172110" w:rsidRPr="00771657">
        <w:rPr>
          <w:sz w:val="20"/>
          <w:szCs w:val="20"/>
        </w:rPr>
        <w:t>es</w:t>
      </w:r>
      <w:r w:rsidRPr="00771657">
        <w:rPr>
          <w:sz w:val="20"/>
          <w:szCs w:val="20"/>
        </w:rPr>
        <w:t xml:space="preserve"> à un comité de lecture. Seuls les </w:t>
      </w:r>
      <w:r w:rsidR="00172110" w:rsidRPr="00771657">
        <w:rPr>
          <w:sz w:val="20"/>
          <w:szCs w:val="20"/>
        </w:rPr>
        <w:t xml:space="preserve">papiers </w:t>
      </w:r>
      <w:r w:rsidRPr="00771657">
        <w:rPr>
          <w:sz w:val="20"/>
          <w:szCs w:val="20"/>
        </w:rPr>
        <w:t xml:space="preserve">ayant reçu un avis favorable des rapporteurs seront acceptés pour </w:t>
      </w:r>
      <w:r w:rsidR="00FE3B3C" w:rsidRPr="00771657">
        <w:rPr>
          <w:sz w:val="20"/>
          <w:szCs w:val="20"/>
        </w:rPr>
        <w:t xml:space="preserve">présentation au </w:t>
      </w:r>
      <w:r w:rsidR="00A87905">
        <w:rPr>
          <w:sz w:val="20"/>
          <w:szCs w:val="20"/>
        </w:rPr>
        <w:t>septi</w:t>
      </w:r>
      <w:r w:rsidR="00FE3B3C" w:rsidRPr="00771657">
        <w:rPr>
          <w:sz w:val="20"/>
          <w:szCs w:val="20"/>
        </w:rPr>
        <w:t xml:space="preserve">ème congrès </w:t>
      </w:r>
      <w:r w:rsidR="005B75CB">
        <w:rPr>
          <w:sz w:val="20"/>
          <w:szCs w:val="20"/>
        </w:rPr>
        <w:t>COTUME’20</w:t>
      </w:r>
      <w:r w:rsidR="009E6D9F">
        <w:rPr>
          <w:sz w:val="20"/>
          <w:szCs w:val="20"/>
        </w:rPr>
        <w:t>20</w:t>
      </w:r>
      <w:r w:rsidR="00FE3B3C" w:rsidRPr="00771657">
        <w:rPr>
          <w:sz w:val="20"/>
          <w:szCs w:val="20"/>
        </w:rPr>
        <w:t>.</w:t>
      </w:r>
    </w:p>
    <w:p w14:paraId="6446C0A1" w14:textId="77777777" w:rsidR="0040033F" w:rsidRPr="00771657" w:rsidRDefault="000D0249" w:rsidP="00302E40">
      <w:pPr>
        <w:jc w:val="both"/>
        <w:rPr>
          <w:sz w:val="20"/>
          <w:szCs w:val="20"/>
        </w:rPr>
      </w:pPr>
      <w:r w:rsidRPr="00771657">
        <w:rPr>
          <w:sz w:val="20"/>
          <w:szCs w:val="20"/>
        </w:rPr>
        <w:t xml:space="preserve">Les auteurs </w:t>
      </w:r>
      <w:r w:rsidR="00355460" w:rsidRPr="00771657">
        <w:rPr>
          <w:sz w:val="20"/>
          <w:szCs w:val="20"/>
        </w:rPr>
        <w:t xml:space="preserve">sont </w:t>
      </w:r>
      <w:r w:rsidR="006E4BF1" w:rsidRPr="00771657">
        <w:rPr>
          <w:sz w:val="20"/>
          <w:szCs w:val="20"/>
        </w:rPr>
        <w:t xml:space="preserve">priés </w:t>
      </w:r>
      <w:r w:rsidR="00302E40" w:rsidRPr="00771657">
        <w:rPr>
          <w:sz w:val="20"/>
          <w:szCs w:val="20"/>
        </w:rPr>
        <w:t xml:space="preserve">de </w:t>
      </w:r>
      <w:r w:rsidR="006E4BF1" w:rsidRPr="00771657">
        <w:rPr>
          <w:sz w:val="20"/>
          <w:szCs w:val="20"/>
        </w:rPr>
        <w:t xml:space="preserve">soumettre </w:t>
      </w:r>
      <w:r w:rsidRPr="00771657">
        <w:rPr>
          <w:sz w:val="20"/>
          <w:szCs w:val="20"/>
        </w:rPr>
        <w:t>leur manuscrit</w:t>
      </w:r>
      <w:r w:rsidR="00172110" w:rsidRPr="00771657">
        <w:rPr>
          <w:sz w:val="20"/>
          <w:szCs w:val="20"/>
        </w:rPr>
        <w:t xml:space="preserve"> format </w:t>
      </w:r>
      <w:r w:rsidR="009E6D9F" w:rsidRPr="00771657">
        <w:rPr>
          <w:sz w:val="20"/>
          <w:szCs w:val="20"/>
        </w:rPr>
        <w:t>PDF en</w:t>
      </w:r>
      <w:r w:rsidR="006E4BF1" w:rsidRPr="00771657">
        <w:rPr>
          <w:sz w:val="20"/>
          <w:szCs w:val="20"/>
        </w:rPr>
        <w:t xml:space="preserve"> ligne au </w:t>
      </w:r>
      <w:r w:rsidR="007F1794" w:rsidRPr="00771657">
        <w:rPr>
          <w:sz w:val="20"/>
          <w:szCs w:val="20"/>
        </w:rPr>
        <w:t xml:space="preserve">site Web du </w:t>
      </w:r>
      <w:r w:rsidR="00AF14D7" w:rsidRPr="00771657">
        <w:rPr>
          <w:sz w:val="20"/>
          <w:szCs w:val="20"/>
        </w:rPr>
        <w:t>congrès</w:t>
      </w:r>
      <w:r w:rsidR="007F1794" w:rsidRPr="00771657">
        <w:rPr>
          <w:sz w:val="20"/>
          <w:szCs w:val="20"/>
        </w:rPr>
        <w:t> :</w:t>
      </w:r>
    </w:p>
    <w:p w14:paraId="0958BBFB" w14:textId="45187C6E" w:rsidR="000D0249" w:rsidRPr="00771657" w:rsidRDefault="008B5B9E" w:rsidP="00641CA1">
      <w:pPr>
        <w:jc w:val="center"/>
        <w:rPr>
          <w:color w:val="0000FF"/>
          <w:sz w:val="20"/>
          <w:szCs w:val="20"/>
        </w:rPr>
      </w:pPr>
      <w:r>
        <w:rPr>
          <w:color w:val="0000FF"/>
          <w:sz w:val="20"/>
          <w:szCs w:val="20"/>
        </w:rPr>
        <w:t>http</w:t>
      </w:r>
      <w:r w:rsidR="004C55E7">
        <w:rPr>
          <w:color w:val="0000FF"/>
          <w:sz w:val="20"/>
          <w:szCs w:val="20"/>
        </w:rPr>
        <w:t>s</w:t>
      </w:r>
      <w:r>
        <w:rPr>
          <w:color w:val="0000FF"/>
          <w:sz w:val="20"/>
          <w:szCs w:val="20"/>
        </w:rPr>
        <w:t>://www.cotume.</w:t>
      </w:r>
      <w:r w:rsidR="004C55E7">
        <w:rPr>
          <w:color w:val="0000FF"/>
          <w:sz w:val="20"/>
          <w:szCs w:val="20"/>
        </w:rPr>
        <w:t>tn</w:t>
      </w:r>
    </w:p>
    <w:p w14:paraId="2C303758" w14:textId="77777777" w:rsidR="00172110" w:rsidRPr="00771657" w:rsidRDefault="003E4F52" w:rsidP="00463023">
      <w:pPr>
        <w:jc w:val="both"/>
        <w:rPr>
          <w:sz w:val="20"/>
          <w:szCs w:val="20"/>
        </w:rPr>
      </w:pPr>
      <w:r w:rsidRPr="00771657">
        <w:rPr>
          <w:sz w:val="20"/>
          <w:szCs w:val="20"/>
        </w:rPr>
        <w:t>Le</w:t>
      </w:r>
      <w:r w:rsidR="00172110" w:rsidRPr="00771657">
        <w:rPr>
          <w:sz w:val="20"/>
          <w:szCs w:val="20"/>
        </w:rPr>
        <w:t xml:space="preserve"> </w:t>
      </w:r>
      <w:r w:rsidR="0088022D" w:rsidRPr="00771657">
        <w:rPr>
          <w:sz w:val="20"/>
          <w:szCs w:val="20"/>
        </w:rPr>
        <w:t xml:space="preserve">nombre de pages de la </w:t>
      </w:r>
      <w:r w:rsidR="00172110" w:rsidRPr="00771657">
        <w:rPr>
          <w:sz w:val="20"/>
          <w:szCs w:val="20"/>
        </w:rPr>
        <w:t xml:space="preserve">communication </w:t>
      </w:r>
      <w:r w:rsidR="0088022D" w:rsidRPr="00771657">
        <w:rPr>
          <w:sz w:val="20"/>
          <w:szCs w:val="20"/>
        </w:rPr>
        <w:t xml:space="preserve">proposée </w:t>
      </w:r>
      <w:r w:rsidR="001C4159" w:rsidRPr="00771657">
        <w:rPr>
          <w:sz w:val="20"/>
          <w:szCs w:val="20"/>
        </w:rPr>
        <w:t xml:space="preserve">ne doit pas dépasser </w:t>
      </w:r>
      <w:r w:rsidR="00463023">
        <w:rPr>
          <w:sz w:val="20"/>
          <w:szCs w:val="20"/>
        </w:rPr>
        <w:t>2</w:t>
      </w:r>
      <w:r w:rsidR="001C4159" w:rsidRPr="00771657">
        <w:rPr>
          <w:sz w:val="20"/>
          <w:szCs w:val="20"/>
        </w:rPr>
        <w:t xml:space="preserve"> pages</w:t>
      </w:r>
      <w:r w:rsidR="003650C7">
        <w:rPr>
          <w:sz w:val="20"/>
          <w:szCs w:val="20"/>
        </w:rPr>
        <w:t xml:space="preserve"> sans compter la page du titre</w:t>
      </w:r>
      <w:r w:rsidR="00172110" w:rsidRPr="00771657">
        <w:rPr>
          <w:sz w:val="20"/>
          <w:szCs w:val="20"/>
        </w:rPr>
        <w:t>.</w:t>
      </w:r>
    </w:p>
    <w:p w14:paraId="50C7F66C" w14:textId="77777777" w:rsidR="000D0249" w:rsidRPr="00771657" w:rsidRDefault="000D0249" w:rsidP="00172110">
      <w:pPr>
        <w:numPr>
          <w:ilvl w:val="0"/>
          <w:numId w:val="5"/>
        </w:numPr>
        <w:tabs>
          <w:tab w:val="clear" w:pos="720"/>
          <w:tab w:val="num" w:pos="360"/>
        </w:tabs>
        <w:spacing w:before="240" w:after="240"/>
        <w:ind w:hanging="720"/>
        <w:jc w:val="both"/>
        <w:rPr>
          <w:b/>
          <w:bCs/>
        </w:rPr>
      </w:pPr>
      <w:r w:rsidRPr="00771657">
        <w:rPr>
          <w:b/>
          <w:bCs/>
        </w:rPr>
        <w:t>Présentation du manuscrit</w:t>
      </w:r>
    </w:p>
    <w:p w14:paraId="224563B4" w14:textId="77777777" w:rsidR="00CD6256" w:rsidRPr="00771657" w:rsidRDefault="000D0249" w:rsidP="006C25CA">
      <w:pPr>
        <w:jc w:val="both"/>
        <w:rPr>
          <w:sz w:val="20"/>
          <w:szCs w:val="20"/>
        </w:rPr>
      </w:pPr>
      <w:r w:rsidRPr="00771657">
        <w:rPr>
          <w:sz w:val="20"/>
          <w:szCs w:val="20"/>
        </w:rPr>
        <w:t xml:space="preserve">Le </w:t>
      </w:r>
      <w:r w:rsidR="00442536" w:rsidRPr="00771657">
        <w:rPr>
          <w:sz w:val="20"/>
          <w:szCs w:val="20"/>
        </w:rPr>
        <w:t>manuscrit</w:t>
      </w:r>
      <w:r w:rsidRPr="00771657">
        <w:rPr>
          <w:sz w:val="20"/>
          <w:szCs w:val="20"/>
        </w:rPr>
        <w:t xml:space="preserve">, saisi en </w:t>
      </w:r>
      <w:r w:rsidR="00CD6256" w:rsidRPr="00771657">
        <w:rPr>
          <w:sz w:val="20"/>
          <w:szCs w:val="20"/>
        </w:rPr>
        <w:t>ligne simple</w:t>
      </w:r>
      <w:r w:rsidRPr="00771657">
        <w:rPr>
          <w:sz w:val="20"/>
          <w:szCs w:val="20"/>
        </w:rPr>
        <w:t>,</w:t>
      </w:r>
      <w:r w:rsidR="00CD6256" w:rsidRPr="00771657">
        <w:rPr>
          <w:sz w:val="20"/>
          <w:szCs w:val="20"/>
        </w:rPr>
        <w:t xml:space="preserve"> en double colonne,</w:t>
      </w:r>
      <w:r w:rsidRPr="00771657">
        <w:rPr>
          <w:sz w:val="20"/>
          <w:szCs w:val="20"/>
        </w:rPr>
        <w:t xml:space="preserve"> </w:t>
      </w:r>
      <w:r w:rsidR="00275514" w:rsidRPr="00771657">
        <w:rPr>
          <w:sz w:val="20"/>
          <w:szCs w:val="20"/>
        </w:rPr>
        <w:t>en caractère Times New Roman, taille 10</w:t>
      </w:r>
      <w:r w:rsidRPr="00771657">
        <w:rPr>
          <w:sz w:val="20"/>
          <w:szCs w:val="20"/>
        </w:rPr>
        <w:t xml:space="preserve">, avec des marges de </w:t>
      </w:r>
      <w:smartTag w:uri="urn:schemas-microsoft-com:office:smarttags" w:element="metricconverter">
        <w:smartTagPr>
          <w:attr w:name="ProductID" w:val="2,5 cm"/>
        </w:smartTagPr>
        <w:r w:rsidR="00CD6256" w:rsidRPr="00771657">
          <w:rPr>
            <w:sz w:val="20"/>
            <w:szCs w:val="20"/>
          </w:rPr>
          <w:t>2</w:t>
        </w:r>
        <w:r w:rsidRPr="00771657">
          <w:rPr>
            <w:sz w:val="20"/>
            <w:szCs w:val="20"/>
          </w:rPr>
          <w:t>,5 cm</w:t>
        </w:r>
      </w:smartTag>
      <w:r w:rsidRPr="00771657">
        <w:rPr>
          <w:sz w:val="20"/>
          <w:szCs w:val="20"/>
        </w:rPr>
        <w:t>, doit comprendre, da</w:t>
      </w:r>
      <w:r w:rsidR="003E4F52" w:rsidRPr="00771657">
        <w:rPr>
          <w:sz w:val="20"/>
          <w:szCs w:val="20"/>
        </w:rPr>
        <w:t>ns l’ordre : une page de résumé</w:t>
      </w:r>
      <w:r w:rsidRPr="00771657">
        <w:rPr>
          <w:sz w:val="20"/>
          <w:szCs w:val="20"/>
        </w:rPr>
        <w:t>, le texte</w:t>
      </w:r>
      <w:r w:rsidR="00CD6256" w:rsidRPr="00771657">
        <w:rPr>
          <w:sz w:val="20"/>
          <w:szCs w:val="20"/>
        </w:rPr>
        <w:t xml:space="preserve"> (y compris figures et tableaux)</w:t>
      </w:r>
      <w:r w:rsidRPr="00771657">
        <w:rPr>
          <w:sz w:val="20"/>
          <w:szCs w:val="20"/>
        </w:rPr>
        <w:t xml:space="preserve">, une bibliographie et, éventuellement, des annexes. </w:t>
      </w:r>
      <w:r w:rsidR="006E4BF1" w:rsidRPr="00771657">
        <w:rPr>
          <w:sz w:val="20"/>
          <w:szCs w:val="20"/>
        </w:rPr>
        <w:t>Toutes les pages doivent être numéroté</w:t>
      </w:r>
      <w:r w:rsidR="00442536" w:rsidRPr="00771657">
        <w:rPr>
          <w:sz w:val="20"/>
          <w:szCs w:val="20"/>
        </w:rPr>
        <w:t>e</w:t>
      </w:r>
      <w:r w:rsidR="006E4BF1" w:rsidRPr="00771657">
        <w:rPr>
          <w:sz w:val="20"/>
          <w:szCs w:val="20"/>
        </w:rPr>
        <w:t>s.</w:t>
      </w:r>
    </w:p>
    <w:p w14:paraId="5B0EBB64" w14:textId="77777777" w:rsidR="005B6F44" w:rsidRPr="00771657" w:rsidRDefault="005B6F44" w:rsidP="00E33831">
      <w:pPr>
        <w:pStyle w:val="Titre2"/>
        <w:numPr>
          <w:ilvl w:val="1"/>
          <w:numId w:val="5"/>
        </w:numPr>
        <w:spacing w:before="240" w:after="240"/>
        <w:ind w:left="720"/>
        <w:rPr>
          <w:rFonts w:eastAsia="MS Mincho"/>
          <w:b/>
          <w:i w:val="0"/>
          <w:sz w:val="22"/>
          <w:szCs w:val="22"/>
        </w:rPr>
      </w:pPr>
      <w:r w:rsidRPr="00771657">
        <w:rPr>
          <w:rFonts w:eastAsia="MS Mincho"/>
          <w:b/>
          <w:i w:val="0"/>
          <w:sz w:val="22"/>
          <w:szCs w:val="22"/>
        </w:rPr>
        <w:t xml:space="preserve">Page de </w:t>
      </w:r>
      <w:r w:rsidRPr="00E33831">
        <w:rPr>
          <w:b/>
          <w:bCs/>
          <w:i w:val="0"/>
          <w:iCs w:val="0"/>
          <w:noProof w:val="0"/>
          <w:color w:val="000000"/>
          <w:sz w:val="22"/>
          <w:szCs w:val="22"/>
          <w:lang w:val="en-GB" w:eastAsia="fr-FR"/>
        </w:rPr>
        <w:t>résumés</w:t>
      </w:r>
    </w:p>
    <w:p w14:paraId="5F37E4B6" w14:textId="77777777" w:rsidR="00C034BF" w:rsidRPr="00771657" w:rsidRDefault="00600B27" w:rsidP="00C034BF">
      <w:pPr>
        <w:jc w:val="both"/>
        <w:rPr>
          <w:sz w:val="20"/>
          <w:szCs w:val="20"/>
        </w:rPr>
      </w:pPr>
      <w:r w:rsidRPr="00771657">
        <w:rPr>
          <w:sz w:val="20"/>
          <w:szCs w:val="20"/>
        </w:rPr>
        <w:t>La page de résumé</w:t>
      </w:r>
      <w:r w:rsidR="005B6F44" w:rsidRPr="00771657">
        <w:rPr>
          <w:sz w:val="20"/>
          <w:szCs w:val="20"/>
        </w:rPr>
        <w:t xml:space="preserve"> doit </w:t>
      </w:r>
      <w:r w:rsidR="00C034BF" w:rsidRPr="00771657">
        <w:rPr>
          <w:sz w:val="20"/>
          <w:szCs w:val="20"/>
        </w:rPr>
        <w:t>contenir le titre du manuscrit, lequel doit être concis tout en étant explicite, le prénom (en entier) et le nom de chaque auteur, ses coordonnées complètes (adresse, e-mail…).</w:t>
      </w:r>
    </w:p>
    <w:p w14:paraId="7E4DFDD8" w14:textId="77777777" w:rsidR="005B6F44" w:rsidRPr="00771657" w:rsidRDefault="00C034BF" w:rsidP="00600B27">
      <w:pPr>
        <w:jc w:val="both"/>
        <w:rPr>
          <w:sz w:val="20"/>
          <w:szCs w:val="20"/>
        </w:rPr>
      </w:pPr>
      <w:r w:rsidRPr="00771657">
        <w:rPr>
          <w:sz w:val="20"/>
          <w:szCs w:val="20"/>
        </w:rPr>
        <w:t xml:space="preserve">A la suite, elle doit </w:t>
      </w:r>
      <w:r w:rsidR="005B6F44" w:rsidRPr="00771657">
        <w:rPr>
          <w:sz w:val="20"/>
          <w:szCs w:val="20"/>
        </w:rPr>
        <w:t xml:space="preserve">comporter un résumé en </w:t>
      </w:r>
      <w:r w:rsidR="00E33831">
        <w:rPr>
          <w:sz w:val="20"/>
          <w:szCs w:val="20"/>
        </w:rPr>
        <w:t>F</w:t>
      </w:r>
      <w:r w:rsidR="00600B27" w:rsidRPr="00771657">
        <w:rPr>
          <w:sz w:val="20"/>
          <w:szCs w:val="20"/>
        </w:rPr>
        <w:t xml:space="preserve">rançais </w:t>
      </w:r>
      <w:r w:rsidR="005B6F44" w:rsidRPr="00771657">
        <w:rPr>
          <w:sz w:val="20"/>
          <w:szCs w:val="20"/>
        </w:rPr>
        <w:t xml:space="preserve">et un résumé en </w:t>
      </w:r>
      <w:r w:rsidR="00E33831">
        <w:rPr>
          <w:sz w:val="20"/>
          <w:szCs w:val="20"/>
        </w:rPr>
        <w:t>A</w:t>
      </w:r>
      <w:r w:rsidR="00600B27" w:rsidRPr="00771657">
        <w:rPr>
          <w:sz w:val="20"/>
          <w:szCs w:val="20"/>
        </w:rPr>
        <w:t xml:space="preserve">nglais </w:t>
      </w:r>
      <w:r w:rsidR="00302E40" w:rsidRPr="00771657">
        <w:rPr>
          <w:sz w:val="20"/>
          <w:szCs w:val="20"/>
        </w:rPr>
        <w:t xml:space="preserve">(maximum </w:t>
      </w:r>
      <w:r w:rsidR="005B6F44" w:rsidRPr="00771657">
        <w:rPr>
          <w:sz w:val="20"/>
          <w:szCs w:val="20"/>
        </w:rPr>
        <w:t>200 mots</w:t>
      </w:r>
      <w:r w:rsidR="00600B27" w:rsidRPr="00771657">
        <w:rPr>
          <w:sz w:val="20"/>
          <w:szCs w:val="20"/>
        </w:rPr>
        <w:t xml:space="preserve"> pour chaque résumé</w:t>
      </w:r>
      <w:r w:rsidR="005B6F44" w:rsidRPr="00771657">
        <w:rPr>
          <w:sz w:val="20"/>
          <w:szCs w:val="20"/>
        </w:rPr>
        <w:t xml:space="preserve">). Elle comportera également </w:t>
      </w:r>
      <w:r w:rsidR="00600B27" w:rsidRPr="00771657">
        <w:rPr>
          <w:sz w:val="20"/>
          <w:szCs w:val="20"/>
        </w:rPr>
        <w:t xml:space="preserve">au maximum </w:t>
      </w:r>
      <w:r w:rsidR="00E33831">
        <w:rPr>
          <w:sz w:val="20"/>
          <w:szCs w:val="20"/>
        </w:rPr>
        <w:t>cinq mots clés en Français et en A</w:t>
      </w:r>
      <w:r w:rsidR="005B6F44" w:rsidRPr="00771657">
        <w:rPr>
          <w:sz w:val="20"/>
          <w:szCs w:val="20"/>
        </w:rPr>
        <w:t>nglais (écr</w:t>
      </w:r>
      <w:r w:rsidR="00600B27" w:rsidRPr="00771657">
        <w:rPr>
          <w:sz w:val="20"/>
          <w:szCs w:val="20"/>
        </w:rPr>
        <w:t xml:space="preserve">its en minuscules </w:t>
      </w:r>
      <w:r w:rsidR="005B6F44" w:rsidRPr="00771657">
        <w:rPr>
          <w:sz w:val="20"/>
          <w:szCs w:val="20"/>
        </w:rPr>
        <w:t>et séparés par des barres obliques).</w:t>
      </w:r>
    </w:p>
    <w:p w14:paraId="11103E9C" w14:textId="77777777" w:rsidR="00C5658A" w:rsidRPr="00771657" w:rsidRDefault="00C5658A" w:rsidP="00E33831">
      <w:pPr>
        <w:pStyle w:val="Titre2"/>
        <w:numPr>
          <w:ilvl w:val="1"/>
          <w:numId w:val="5"/>
        </w:numPr>
        <w:spacing w:before="240" w:after="240"/>
        <w:ind w:left="720"/>
        <w:rPr>
          <w:rFonts w:eastAsia="MS Mincho"/>
          <w:b/>
          <w:i w:val="0"/>
          <w:sz w:val="22"/>
          <w:szCs w:val="22"/>
        </w:rPr>
      </w:pPr>
      <w:r w:rsidRPr="00771657">
        <w:rPr>
          <w:rFonts w:eastAsia="MS Mincho"/>
          <w:b/>
          <w:i w:val="0"/>
          <w:sz w:val="22"/>
          <w:szCs w:val="22"/>
        </w:rPr>
        <w:t xml:space="preserve">Volume du manuscrit </w:t>
      </w:r>
    </w:p>
    <w:p w14:paraId="373E92F5" w14:textId="77777777" w:rsidR="00C5658A" w:rsidRPr="00771657" w:rsidRDefault="00C5658A" w:rsidP="007A39BB">
      <w:pPr>
        <w:jc w:val="both"/>
        <w:rPr>
          <w:sz w:val="20"/>
          <w:szCs w:val="20"/>
        </w:rPr>
      </w:pPr>
      <w:r w:rsidRPr="00771657">
        <w:rPr>
          <w:sz w:val="20"/>
          <w:szCs w:val="20"/>
        </w:rPr>
        <w:t xml:space="preserve">Le texte complet </w:t>
      </w:r>
      <w:r w:rsidR="007A39BB" w:rsidRPr="00771657">
        <w:rPr>
          <w:sz w:val="20"/>
          <w:szCs w:val="20"/>
        </w:rPr>
        <w:t xml:space="preserve">du manuscrit </w:t>
      </w:r>
      <w:r w:rsidR="00600B27" w:rsidRPr="00771657">
        <w:rPr>
          <w:sz w:val="20"/>
          <w:szCs w:val="20"/>
        </w:rPr>
        <w:t xml:space="preserve">ne doit pas dépasser 8 pages </w:t>
      </w:r>
      <w:r w:rsidRPr="00771657">
        <w:rPr>
          <w:sz w:val="20"/>
          <w:szCs w:val="20"/>
        </w:rPr>
        <w:t xml:space="preserve">au </w:t>
      </w:r>
      <w:r w:rsidR="004F3517" w:rsidRPr="00771657">
        <w:rPr>
          <w:sz w:val="20"/>
          <w:szCs w:val="20"/>
        </w:rPr>
        <w:t>format indiqué</w:t>
      </w:r>
      <w:r w:rsidRPr="00771657">
        <w:rPr>
          <w:sz w:val="20"/>
          <w:szCs w:val="20"/>
        </w:rPr>
        <w:t>.</w:t>
      </w:r>
    </w:p>
    <w:p w14:paraId="769881E4" w14:textId="77777777" w:rsidR="00E75E80" w:rsidRPr="00771657" w:rsidRDefault="00E75E80" w:rsidP="00E33831">
      <w:pPr>
        <w:pStyle w:val="Titre2"/>
        <w:numPr>
          <w:ilvl w:val="1"/>
          <w:numId w:val="5"/>
        </w:numPr>
        <w:spacing w:before="240" w:after="240"/>
        <w:ind w:left="720"/>
        <w:rPr>
          <w:rFonts w:eastAsia="MS Mincho"/>
          <w:b/>
          <w:i w:val="0"/>
          <w:sz w:val="22"/>
          <w:szCs w:val="22"/>
          <w:lang w:val="fr-FR"/>
        </w:rPr>
      </w:pPr>
      <w:r w:rsidRPr="00E33831">
        <w:rPr>
          <w:rFonts w:eastAsia="MS Mincho"/>
          <w:b/>
          <w:i w:val="0"/>
          <w:sz w:val="22"/>
          <w:szCs w:val="22"/>
        </w:rPr>
        <w:t>Titre</w:t>
      </w:r>
      <w:r w:rsidRPr="00771657">
        <w:rPr>
          <w:rFonts w:eastAsia="MS Mincho"/>
          <w:b/>
          <w:i w:val="0"/>
          <w:sz w:val="22"/>
          <w:szCs w:val="22"/>
          <w:lang w:val="fr-FR"/>
        </w:rPr>
        <w:t xml:space="preserve"> des chapitres</w:t>
      </w:r>
    </w:p>
    <w:p w14:paraId="53BBED35" w14:textId="77777777" w:rsidR="000D0249" w:rsidRPr="00771657" w:rsidRDefault="000D0249" w:rsidP="00771657">
      <w:pPr>
        <w:jc w:val="both"/>
        <w:rPr>
          <w:sz w:val="20"/>
          <w:szCs w:val="20"/>
        </w:rPr>
      </w:pPr>
      <w:r w:rsidRPr="00771657">
        <w:rPr>
          <w:sz w:val="20"/>
          <w:szCs w:val="20"/>
        </w:rPr>
        <w:t>Les titres de</w:t>
      </w:r>
      <w:r w:rsidR="00195D81" w:rsidRPr="00771657">
        <w:rPr>
          <w:sz w:val="20"/>
          <w:szCs w:val="20"/>
        </w:rPr>
        <w:t>s</w:t>
      </w:r>
      <w:r w:rsidRPr="00771657">
        <w:rPr>
          <w:sz w:val="20"/>
          <w:szCs w:val="20"/>
        </w:rPr>
        <w:t xml:space="preserve"> chapitres sont numérotés </w:t>
      </w:r>
      <w:r w:rsidR="00E33831">
        <w:rPr>
          <w:sz w:val="20"/>
          <w:szCs w:val="20"/>
        </w:rPr>
        <w:t>comme suit : 1 ; 1.1 ; 1.1.1 ; … et</w:t>
      </w:r>
      <w:r w:rsidR="008F2585" w:rsidRPr="00771657">
        <w:rPr>
          <w:sz w:val="20"/>
          <w:szCs w:val="20"/>
        </w:rPr>
        <w:t xml:space="preserve"> en caractère gras </w:t>
      </w:r>
      <w:r w:rsidR="00771657" w:rsidRPr="00771657">
        <w:rPr>
          <w:sz w:val="20"/>
          <w:szCs w:val="20"/>
        </w:rPr>
        <w:t>Time New Roman.</w:t>
      </w:r>
      <w:r w:rsidR="008F2585" w:rsidRPr="00771657">
        <w:rPr>
          <w:sz w:val="20"/>
          <w:szCs w:val="20"/>
        </w:rPr>
        <w:t xml:space="preserve"> </w:t>
      </w:r>
    </w:p>
    <w:p w14:paraId="6B87DAF3" w14:textId="77777777" w:rsidR="00E95651" w:rsidRPr="00771657" w:rsidRDefault="00E95651" w:rsidP="00E33831">
      <w:pPr>
        <w:pStyle w:val="Titre2"/>
        <w:numPr>
          <w:ilvl w:val="1"/>
          <w:numId w:val="5"/>
        </w:numPr>
        <w:spacing w:before="240" w:after="240"/>
        <w:ind w:left="720"/>
        <w:rPr>
          <w:rFonts w:eastAsia="MS Mincho"/>
          <w:b/>
          <w:i w:val="0"/>
          <w:sz w:val="22"/>
          <w:szCs w:val="22"/>
          <w:lang w:val="fr-FR"/>
        </w:rPr>
      </w:pPr>
      <w:r w:rsidRPr="00E33831">
        <w:rPr>
          <w:rFonts w:eastAsia="MS Mincho"/>
          <w:b/>
          <w:i w:val="0"/>
          <w:sz w:val="22"/>
          <w:szCs w:val="22"/>
        </w:rPr>
        <w:t>Figures</w:t>
      </w:r>
      <w:r w:rsidRPr="00771657">
        <w:rPr>
          <w:rFonts w:eastAsia="MS Mincho"/>
          <w:b/>
          <w:i w:val="0"/>
          <w:sz w:val="22"/>
          <w:szCs w:val="22"/>
          <w:lang w:val="fr-FR"/>
        </w:rPr>
        <w:t xml:space="preserve"> et tableaux</w:t>
      </w:r>
    </w:p>
    <w:p w14:paraId="55E78E2B" w14:textId="77777777" w:rsidR="00C7186A" w:rsidRPr="00771657" w:rsidRDefault="00B7131A" w:rsidP="00771657">
      <w:pPr>
        <w:jc w:val="both"/>
        <w:rPr>
          <w:sz w:val="20"/>
          <w:szCs w:val="20"/>
        </w:rPr>
      </w:pPr>
      <w:r w:rsidRPr="00771657">
        <w:rPr>
          <w:sz w:val="20"/>
          <w:szCs w:val="20"/>
        </w:rPr>
        <w:t xml:space="preserve">Les figures et </w:t>
      </w:r>
      <w:r w:rsidR="00873609" w:rsidRPr="00771657">
        <w:rPr>
          <w:sz w:val="20"/>
          <w:szCs w:val="20"/>
        </w:rPr>
        <w:t xml:space="preserve">les </w:t>
      </w:r>
      <w:r w:rsidRPr="00771657">
        <w:rPr>
          <w:sz w:val="20"/>
          <w:szCs w:val="20"/>
        </w:rPr>
        <w:t>tableaux seront numérotés en chiffres arabes croissant au fur et à mesure de leur apparition dans le texte.</w:t>
      </w:r>
      <w:r w:rsidR="00C7186A" w:rsidRPr="00771657">
        <w:rPr>
          <w:sz w:val="20"/>
          <w:szCs w:val="20"/>
        </w:rPr>
        <w:t xml:space="preserve"> </w:t>
      </w:r>
      <w:r w:rsidR="00771657" w:rsidRPr="00771657">
        <w:rPr>
          <w:sz w:val="20"/>
          <w:szCs w:val="20"/>
        </w:rPr>
        <w:t xml:space="preserve">Les figures, avec leurs légendes et les tableaux, avec leurs titres </w:t>
      </w:r>
      <w:r w:rsidR="00C7186A" w:rsidRPr="00771657">
        <w:rPr>
          <w:sz w:val="20"/>
          <w:szCs w:val="20"/>
        </w:rPr>
        <w:t>doivent être intégrés dans le corps du texte.</w:t>
      </w:r>
    </w:p>
    <w:p w14:paraId="2F45E50F" w14:textId="26DC39DF" w:rsidR="00C5658A" w:rsidRPr="00681A7A" w:rsidRDefault="00476A53" w:rsidP="00681A7A">
      <w:pPr>
        <w:pStyle w:val="Titre2"/>
        <w:numPr>
          <w:ilvl w:val="2"/>
          <w:numId w:val="5"/>
        </w:numPr>
        <w:tabs>
          <w:tab w:val="num" w:pos="540"/>
        </w:tabs>
        <w:spacing w:before="240" w:after="240"/>
        <w:ind w:left="1080"/>
        <w:rPr>
          <w:rFonts w:eastAsia="MS Mincho"/>
          <w:b/>
          <w:i w:val="0"/>
        </w:rPr>
      </w:pPr>
      <w:r w:rsidRPr="00681A7A">
        <w:rPr>
          <w:lang w:eastAsia="ko-KR"/>
        </w:rPr>
        <mc:AlternateContent>
          <mc:Choice Requires="wps">
            <w:drawing>
              <wp:anchor distT="0" distB="0" distL="114300" distR="114300" simplePos="0" relativeHeight="251657728" behindDoc="0" locked="0" layoutInCell="1" allowOverlap="1" wp14:anchorId="430E3A31" wp14:editId="5F0D9364">
                <wp:simplePos x="0" y="0"/>
                <wp:positionH relativeFrom="column">
                  <wp:posOffset>-37465</wp:posOffset>
                </wp:positionH>
                <wp:positionV relativeFrom="paragraph">
                  <wp:posOffset>290830</wp:posOffset>
                </wp:positionV>
                <wp:extent cx="2743200" cy="552450"/>
                <wp:effectExtent l="5080" t="10160" r="13970" b="889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D93A" id="Rectangle 9" o:spid="_x0000_s1026" style="position:absolute;margin-left:-2.95pt;margin-top:22.9pt;width:3in;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" filled="f"/>
            </w:pict>
          </mc:Fallback>
        </mc:AlternateContent>
      </w:r>
      <w:r w:rsidR="00B7131A" w:rsidRPr="00681A7A">
        <w:rPr>
          <w:rFonts w:eastAsia="MS Mincho"/>
          <w:b/>
          <w:i w:val="0"/>
        </w:rPr>
        <w:t xml:space="preserve">Figures </w:t>
      </w:r>
    </w:p>
    <w:p w14:paraId="27713755" w14:textId="77777777" w:rsidR="00C5658A" w:rsidRPr="00771657" w:rsidRDefault="00B7131A" w:rsidP="00797D2D">
      <w:pPr>
        <w:jc w:val="both"/>
        <w:rPr>
          <w:sz w:val="20"/>
          <w:szCs w:val="20"/>
        </w:rPr>
      </w:pPr>
      <w:r w:rsidRPr="00771657">
        <w:rPr>
          <w:sz w:val="20"/>
          <w:szCs w:val="20"/>
        </w:rPr>
        <w:t>Toutes les illustrations (schémas ou photographies) doivent être appelées dans le texte. On écrira figure 1 en toutes lettres dans le texte</w:t>
      </w:r>
    </w:p>
    <w:p w14:paraId="3D648B46" w14:textId="77777777" w:rsidR="00797D2D" w:rsidRPr="00771657" w:rsidRDefault="00797D2D" w:rsidP="00797D2D">
      <w:pPr>
        <w:jc w:val="both"/>
        <w:rPr>
          <w:sz w:val="20"/>
          <w:szCs w:val="20"/>
        </w:rPr>
      </w:pPr>
    </w:p>
    <w:p w14:paraId="553FDCA3" w14:textId="77777777" w:rsidR="009208C3" w:rsidRDefault="009208C3" w:rsidP="00797D2D">
      <w:pPr>
        <w:jc w:val="center"/>
        <w:rPr>
          <w:b/>
          <w:sz w:val="20"/>
          <w:szCs w:val="20"/>
        </w:rPr>
      </w:pPr>
    </w:p>
    <w:p w14:paraId="0E003BC0" w14:textId="77777777" w:rsidR="009208C3" w:rsidRDefault="009208C3" w:rsidP="00797D2D">
      <w:pPr>
        <w:jc w:val="center"/>
        <w:rPr>
          <w:b/>
          <w:sz w:val="20"/>
          <w:szCs w:val="20"/>
        </w:rPr>
      </w:pPr>
    </w:p>
    <w:p w14:paraId="3A00E2C2" w14:textId="19D0C4DB" w:rsidR="009208C3" w:rsidRDefault="00476A53" w:rsidP="00797D2D">
      <w:pPr>
        <w:jc w:val="center"/>
        <w:rPr>
          <w:b/>
          <w:sz w:val="20"/>
          <w:szCs w:val="20"/>
        </w:rPr>
      </w:pPr>
      <w:r>
        <w:rPr>
          <w:noProof/>
        </w:rPr>
        <w:drawing>
          <wp:inline distT="0" distB="0" distL="0" distR="0" wp14:anchorId="38AC9CDA" wp14:editId="15AC9B5C">
            <wp:extent cx="2621280" cy="1562100"/>
            <wp:effectExtent l="0" t="0" r="0" b="0"/>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562100"/>
                    </a:xfrm>
                    <a:prstGeom prst="rect">
                      <a:avLst/>
                    </a:prstGeom>
                    <a:noFill/>
                    <a:ln>
                      <a:noFill/>
                    </a:ln>
                  </pic:spPr>
                </pic:pic>
              </a:graphicData>
            </a:graphic>
          </wp:inline>
        </w:drawing>
      </w:r>
    </w:p>
    <w:p w14:paraId="4F07F42F" w14:textId="77777777" w:rsidR="00C5658A" w:rsidRPr="00771657" w:rsidRDefault="00B7131A" w:rsidP="00797D2D">
      <w:pPr>
        <w:jc w:val="center"/>
        <w:rPr>
          <w:sz w:val="20"/>
          <w:szCs w:val="20"/>
        </w:rPr>
      </w:pPr>
      <w:r w:rsidRPr="00771657">
        <w:rPr>
          <w:b/>
          <w:sz w:val="20"/>
          <w:szCs w:val="20"/>
        </w:rPr>
        <w:t>Fig</w:t>
      </w:r>
      <w:r w:rsidR="00EA5626" w:rsidRPr="00771657">
        <w:rPr>
          <w:b/>
          <w:sz w:val="20"/>
          <w:szCs w:val="20"/>
        </w:rPr>
        <w:t xml:space="preserve">ure </w:t>
      </w:r>
      <w:r w:rsidRPr="00771657">
        <w:rPr>
          <w:b/>
          <w:sz w:val="20"/>
          <w:szCs w:val="20"/>
        </w:rPr>
        <w:t>1.</w:t>
      </w:r>
      <w:r w:rsidRPr="00771657">
        <w:rPr>
          <w:sz w:val="20"/>
          <w:szCs w:val="20"/>
        </w:rPr>
        <w:t xml:space="preserve"> Exemple de figure</w:t>
      </w:r>
    </w:p>
    <w:p w14:paraId="7F2F8264" w14:textId="77777777" w:rsidR="00B7131A" w:rsidRPr="00771657" w:rsidRDefault="00B7131A" w:rsidP="00681A7A">
      <w:pPr>
        <w:pStyle w:val="Titre2"/>
        <w:numPr>
          <w:ilvl w:val="2"/>
          <w:numId w:val="5"/>
        </w:numPr>
        <w:tabs>
          <w:tab w:val="num" w:pos="540"/>
        </w:tabs>
        <w:spacing w:before="240" w:after="240"/>
        <w:ind w:left="1080"/>
        <w:rPr>
          <w:rFonts w:eastAsia="MS Mincho"/>
          <w:b/>
          <w:i w:val="0"/>
          <w:lang w:val="fr-FR"/>
        </w:rPr>
      </w:pPr>
      <w:r w:rsidRPr="00681A7A">
        <w:rPr>
          <w:rFonts w:eastAsia="MS Mincho"/>
          <w:b/>
          <w:i w:val="0"/>
        </w:rPr>
        <w:t>Tableaux</w:t>
      </w:r>
    </w:p>
    <w:p w14:paraId="5CAA35EE" w14:textId="77777777" w:rsidR="009B1626" w:rsidRPr="00771657" w:rsidRDefault="009B1626" w:rsidP="009B1626">
      <w:pPr>
        <w:spacing w:before="240" w:after="240"/>
        <w:jc w:val="center"/>
        <w:rPr>
          <w:sz w:val="20"/>
          <w:szCs w:val="20"/>
        </w:rPr>
      </w:pPr>
      <w:r w:rsidRPr="00771657">
        <w:rPr>
          <w:b/>
          <w:sz w:val="20"/>
          <w:szCs w:val="20"/>
        </w:rPr>
        <w:t>Tableau 1.</w:t>
      </w:r>
      <w:r w:rsidRPr="00771657">
        <w:rPr>
          <w:sz w:val="20"/>
          <w:szCs w:val="20"/>
        </w:rPr>
        <w:t xml:space="preserve"> Style de tableau</w:t>
      </w:r>
    </w:p>
    <w:tbl>
      <w:tblPr>
        <w:tblW w:w="4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8"/>
        <w:gridCol w:w="1562"/>
      </w:tblGrid>
      <w:tr w:rsidR="00782DE0" w:rsidRPr="00F650C0" w14:paraId="46167486" w14:textId="77777777" w:rsidTr="00F650C0">
        <w:trPr>
          <w:jc w:val="center"/>
        </w:trPr>
        <w:tc>
          <w:tcPr>
            <w:tcW w:w="1080" w:type="dxa"/>
            <w:vMerge w:val="restart"/>
          </w:tcPr>
          <w:p w14:paraId="08E3D231" w14:textId="77777777" w:rsidR="00782DE0" w:rsidRPr="00F650C0" w:rsidRDefault="00782DE0" w:rsidP="00F650C0">
            <w:pPr>
              <w:keepNext/>
              <w:jc w:val="both"/>
              <w:rPr>
                <w:b/>
                <w:sz w:val="20"/>
                <w:szCs w:val="20"/>
              </w:rPr>
            </w:pPr>
            <w:r w:rsidRPr="00F650C0">
              <w:rPr>
                <w:b/>
                <w:sz w:val="20"/>
                <w:szCs w:val="20"/>
              </w:rPr>
              <w:t xml:space="preserve">Fusion de lignes </w:t>
            </w:r>
          </w:p>
        </w:tc>
        <w:tc>
          <w:tcPr>
            <w:tcW w:w="3010" w:type="dxa"/>
            <w:gridSpan w:val="2"/>
          </w:tcPr>
          <w:p w14:paraId="27035667" w14:textId="77777777" w:rsidR="00782DE0" w:rsidRPr="00F650C0" w:rsidRDefault="00782DE0" w:rsidP="00F650C0">
            <w:pPr>
              <w:keepNext/>
              <w:jc w:val="center"/>
              <w:rPr>
                <w:b/>
                <w:sz w:val="20"/>
                <w:szCs w:val="20"/>
              </w:rPr>
            </w:pPr>
            <w:r w:rsidRPr="00F650C0">
              <w:rPr>
                <w:b/>
                <w:sz w:val="20"/>
                <w:szCs w:val="20"/>
              </w:rPr>
              <w:t xml:space="preserve">Fusion de colonnes </w:t>
            </w:r>
          </w:p>
        </w:tc>
      </w:tr>
      <w:tr w:rsidR="00782DE0" w:rsidRPr="00F650C0" w14:paraId="2951F756" w14:textId="77777777" w:rsidTr="00F650C0">
        <w:trPr>
          <w:jc w:val="center"/>
        </w:trPr>
        <w:tc>
          <w:tcPr>
            <w:tcW w:w="1080" w:type="dxa"/>
            <w:vMerge/>
          </w:tcPr>
          <w:p w14:paraId="668120FA" w14:textId="77777777" w:rsidR="00782DE0" w:rsidRPr="00F650C0" w:rsidRDefault="00782DE0" w:rsidP="00F650C0">
            <w:pPr>
              <w:keepNext/>
              <w:jc w:val="both"/>
              <w:rPr>
                <w:sz w:val="20"/>
                <w:szCs w:val="20"/>
              </w:rPr>
            </w:pPr>
          </w:p>
        </w:tc>
        <w:tc>
          <w:tcPr>
            <w:tcW w:w="1448" w:type="dxa"/>
          </w:tcPr>
          <w:p w14:paraId="02DB1108" w14:textId="77777777" w:rsidR="00782DE0" w:rsidRPr="00F650C0" w:rsidRDefault="00782DE0" w:rsidP="00F650C0">
            <w:pPr>
              <w:keepNext/>
              <w:jc w:val="both"/>
              <w:rPr>
                <w:b/>
                <w:i/>
                <w:sz w:val="20"/>
                <w:szCs w:val="20"/>
              </w:rPr>
            </w:pPr>
            <w:r w:rsidRPr="00F650C0">
              <w:rPr>
                <w:b/>
                <w:i/>
                <w:sz w:val="20"/>
                <w:szCs w:val="20"/>
              </w:rPr>
              <w:t xml:space="preserve">Sous titre </w:t>
            </w:r>
          </w:p>
        </w:tc>
        <w:tc>
          <w:tcPr>
            <w:tcW w:w="1562" w:type="dxa"/>
          </w:tcPr>
          <w:p w14:paraId="29291D33" w14:textId="77777777" w:rsidR="00782DE0" w:rsidRPr="00F650C0" w:rsidRDefault="00782DE0" w:rsidP="00F650C0">
            <w:pPr>
              <w:keepNext/>
              <w:jc w:val="both"/>
              <w:rPr>
                <w:b/>
                <w:i/>
                <w:sz w:val="20"/>
                <w:szCs w:val="20"/>
              </w:rPr>
            </w:pPr>
            <w:r w:rsidRPr="00F650C0">
              <w:rPr>
                <w:b/>
                <w:i/>
                <w:sz w:val="20"/>
                <w:szCs w:val="20"/>
              </w:rPr>
              <w:t xml:space="preserve">Sous titre </w:t>
            </w:r>
          </w:p>
        </w:tc>
      </w:tr>
      <w:tr w:rsidR="00782DE0" w:rsidRPr="00F650C0" w14:paraId="321349BA" w14:textId="77777777" w:rsidTr="00F650C0">
        <w:trPr>
          <w:jc w:val="center"/>
        </w:trPr>
        <w:tc>
          <w:tcPr>
            <w:tcW w:w="1080" w:type="dxa"/>
          </w:tcPr>
          <w:p w14:paraId="488A6580" w14:textId="77777777" w:rsidR="00782DE0" w:rsidRPr="00F650C0" w:rsidRDefault="00782DE0" w:rsidP="00F650C0">
            <w:pPr>
              <w:keepNext/>
              <w:jc w:val="both"/>
              <w:rPr>
                <w:sz w:val="20"/>
                <w:szCs w:val="20"/>
              </w:rPr>
            </w:pPr>
            <w:r w:rsidRPr="00F650C0">
              <w:rPr>
                <w:sz w:val="20"/>
                <w:szCs w:val="20"/>
              </w:rPr>
              <w:t>Données</w:t>
            </w:r>
          </w:p>
        </w:tc>
        <w:tc>
          <w:tcPr>
            <w:tcW w:w="1448" w:type="dxa"/>
          </w:tcPr>
          <w:p w14:paraId="0064AF61" w14:textId="77777777" w:rsidR="00782DE0" w:rsidRPr="00F650C0" w:rsidRDefault="00782DE0" w:rsidP="00F650C0">
            <w:pPr>
              <w:keepNext/>
              <w:jc w:val="both"/>
              <w:rPr>
                <w:sz w:val="20"/>
                <w:szCs w:val="20"/>
                <w:vertAlign w:val="superscript"/>
              </w:rPr>
            </w:pPr>
            <w:r w:rsidRPr="00F650C0">
              <w:rPr>
                <w:sz w:val="20"/>
                <w:szCs w:val="20"/>
              </w:rPr>
              <w:t>Données</w:t>
            </w:r>
          </w:p>
        </w:tc>
        <w:tc>
          <w:tcPr>
            <w:tcW w:w="1562" w:type="dxa"/>
          </w:tcPr>
          <w:p w14:paraId="31A8C17B" w14:textId="77777777" w:rsidR="00782DE0" w:rsidRPr="00F650C0" w:rsidRDefault="00782DE0" w:rsidP="00F650C0">
            <w:pPr>
              <w:keepNext/>
              <w:jc w:val="both"/>
              <w:rPr>
                <w:sz w:val="20"/>
                <w:szCs w:val="20"/>
              </w:rPr>
            </w:pPr>
          </w:p>
        </w:tc>
      </w:tr>
    </w:tbl>
    <w:p w14:paraId="290035B8" w14:textId="77777777" w:rsidR="000D0249" w:rsidRPr="00771657" w:rsidRDefault="00957D07" w:rsidP="00F47E6A">
      <w:pPr>
        <w:numPr>
          <w:ilvl w:val="0"/>
          <w:numId w:val="5"/>
        </w:numPr>
        <w:tabs>
          <w:tab w:val="clear" w:pos="720"/>
          <w:tab w:val="num" w:pos="360"/>
        </w:tabs>
        <w:spacing w:before="240" w:after="240"/>
        <w:ind w:hanging="720"/>
        <w:jc w:val="both"/>
        <w:rPr>
          <w:b/>
          <w:bCs/>
        </w:rPr>
      </w:pPr>
      <w:r w:rsidRPr="00771657">
        <w:rPr>
          <w:b/>
          <w:bCs/>
        </w:rPr>
        <w:t>E</w:t>
      </w:r>
      <w:r w:rsidR="000D0249" w:rsidRPr="00771657">
        <w:rPr>
          <w:b/>
          <w:bCs/>
        </w:rPr>
        <w:t xml:space="preserve">quations </w:t>
      </w:r>
    </w:p>
    <w:p w14:paraId="0819A2D2" w14:textId="77777777" w:rsidR="00434577" w:rsidRPr="00771657" w:rsidRDefault="000D0249" w:rsidP="006C25CA">
      <w:pPr>
        <w:jc w:val="both"/>
        <w:rPr>
          <w:sz w:val="20"/>
          <w:szCs w:val="20"/>
        </w:rPr>
      </w:pPr>
      <w:r w:rsidRPr="00771657">
        <w:rPr>
          <w:sz w:val="20"/>
          <w:szCs w:val="20"/>
        </w:rPr>
        <w:t>Les équations doivent être soigneusement saisies.</w:t>
      </w:r>
      <w:r w:rsidR="006E4BF1" w:rsidRPr="00771657">
        <w:rPr>
          <w:sz w:val="20"/>
          <w:szCs w:val="20"/>
        </w:rPr>
        <w:t xml:space="preserve"> </w:t>
      </w:r>
      <w:r w:rsidRPr="00771657">
        <w:rPr>
          <w:sz w:val="20"/>
          <w:szCs w:val="20"/>
        </w:rPr>
        <w:t>Celles auxquelles il est fait référence dans le texte</w:t>
      </w:r>
      <w:r w:rsidR="00AF0574" w:rsidRPr="00771657">
        <w:rPr>
          <w:sz w:val="20"/>
          <w:szCs w:val="20"/>
        </w:rPr>
        <w:t xml:space="preserve"> </w:t>
      </w:r>
      <w:r w:rsidRPr="00771657">
        <w:rPr>
          <w:sz w:val="20"/>
          <w:szCs w:val="20"/>
        </w:rPr>
        <w:t>[sous la forme : équation (1), par exemple] doivent</w:t>
      </w:r>
      <w:r w:rsidR="00AF0574" w:rsidRPr="00771657">
        <w:rPr>
          <w:sz w:val="20"/>
          <w:szCs w:val="20"/>
        </w:rPr>
        <w:t xml:space="preserve"> </w:t>
      </w:r>
      <w:r w:rsidRPr="00771657">
        <w:rPr>
          <w:sz w:val="20"/>
          <w:szCs w:val="20"/>
        </w:rPr>
        <w:t>être numérotées en chiffres arabes entre parenthèses</w:t>
      </w:r>
      <w:r w:rsidR="00AF0574" w:rsidRPr="00771657">
        <w:rPr>
          <w:sz w:val="20"/>
          <w:szCs w:val="20"/>
        </w:rPr>
        <w:t xml:space="preserve"> </w:t>
      </w:r>
      <w:r w:rsidR="00434577" w:rsidRPr="00771657">
        <w:rPr>
          <w:sz w:val="20"/>
          <w:szCs w:val="20"/>
        </w:rPr>
        <w:t>au bord de la marge droite :</w:t>
      </w:r>
    </w:p>
    <w:p w14:paraId="5A8816FF" w14:textId="77777777" w:rsidR="00434577" w:rsidRPr="00771657" w:rsidRDefault="00771657" w:rsidP="00771657">
      <w:pPr>
        <w:pStyle w:val="equation"/>
        <w:tabs>
          <w:tab w:val="clear" w:pos="2520"/>
          <w:tab w:val="center" w:pos="1800"/>
          <w:tab w:val="left" w:pos="4140"/>
        </w:tabs>
        <w:spacing w:before="120"/>
        <w:ind w:right="40"/>
        <w:jc w:val="both"/>
        <w:rPr>
          <w:rFonts w:cs="Times New Roman"/>
          <w:lang w:val="fr-FR"/>
        </w:rPr>
      </w:pPr>
      <w:r w:rsidRPr="00771657">
        <w:rPr>
          <w:rFonts w:cs="Times New Roman"/>
          <w:position w:val="-6"/>
        </w:rPr>
        <w:object w:dxaOrig="900" w:dyaOrig="260" w14:anchorId="510A3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3.2pt" o:ole="">
            <v:imagedata r:id="rId12" o:title=""/>
          </v:shape>
          <o:OLEObject Type="Embed" ProgID="Equation.DSMT4" ShapeID="_x0000_i1026" DrawAspect="Content" ObjectID="_1727013279" r:id="rId13"/>
        </w:objec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Pr>
          <w:rFonts w:cs="Times New Roman"/>
        </w:rPr>
        <w:t></w:t>
      </w:r>
      <w:r w:rsidR="00434577" w:rsidRPr="00771657">
        <w:rPr>
          <w:rFonts w:cs="Times New Roman"/>
        </w:rPr>
        <w:t></w:t>
      </w:r>
      <w:r w:rsidR="00434577" w:rsidRPr="00771657">
        <w:rPr>
          <w:rFonts w:cs="Times New Roman"/>
        </w:rPr>
        <w:t></w:t>
      </w:r>
      <w:r w:rsidR="00434577" w:rsidRPr="00771657">
        <w:rPr>
          <w:rFonts w:cs="Times New Roman"/>
        </w:rPr>
        <w:t></w:t>
      </w:r>
    </w:p>
    <w:p w14:paraId="31E72422" w14:textId="77777777" w:rsidR="0040033F" w:rsidRPr="00771657" w:rsidRDefault="000D0249" w:rsidP="00B56643">
      <w:pPr>
        <w:jc w:val="both"/>
        <w:rPr>
          <w:sz w:val="20"/>
          <w:szCs w:val="20"/>
        </w:rPr>
      </w:pPr>
      <w:r w:rsidRPr="00771657">
        <w:rPr>
          <w:sz w:val="20"/>
          <w:szCs w:val="20"/>
        </w:rPr>
        <w:t>Ne jamais mettre</w:t>
      </w:r>
      <w:r w:rsidR="00AF0574" w:rsidRPr="00771657">
        <w:rPr>
          <w:sz w:val="20"/>
          <w:szCs w:val="20"/>
        </w:rPr>
        <w:t xml:space="preserve"> </w:t>
      </w:r>
      <w:r w:rsidRPr="00771657">
        <w:rPr>
          <w:sz w:val="20"/>
          <w:szCs w:val="20"/>
        </w:rPr>
        <w:t>de ponctuation à la fin des équations. Une attention</w:t>
      </w:r>
      <w:r w:rsidR="00AF0574" w:rsidRPr="00771657">
        <w:rPr>
          <w:sz w:val="20"/>
          <w:szCs w:val="20"/>
        </w:rPr>
        <w:t xml:space="preserve"> </w:t>
      </w:r>
      <w:r w:rsidRPr="00771657">
        <w:rPr>
          <w:sz w:val="20"/>
          <w:szCs w:val="20"/>
        </w:rPr>
        <w:t>particulière doit être apportée afin de bien</w:t>
      </w:r>
      <w:r w:rsidR="00AF0574" w:rsidRPr="00771657">
        <w:rPr>
          <w:sz w:val="20"/>
          <w:szCs w:val="20"/>
        </w:rPr>
        <w:t xml:space="preserve"> </w:t>
      </w:r>
      <w:r w:rsidRPr="00771657">
        <w:rPr>
          <w:sz w:val="20"/>
          <w:szCs w:val="20"/>
        </w:rPr>
        <w:t>différencier le chiffre zéro (0) et la lettre O, le</w:t>
      </w:r>
      <w:r w:rsidR="00AF0574" w:rsidRPr="00771657">
        <w:rPr>
          <w:sz w:val="20"/>
          <w:szCs w:val="20"/>
        </w:rPr>
        <w:t xml:space="preserve"> </w:t>
      </w:r>
      <w:r w:rsidRPr="00771657">
        <w:rPr>
          <w:sz w:val="20"/>
          <w:szCs w:val="20"/>
        </w:rPr>
        <w:t>chiffre un (1) et la lettre l, la lettre romaine v et</w:t>
      </w:r>
      <w:r w:rsidR="00AF0574" w:rsidRPr="00771657">
        <w:rPr>
          <w:sz w:val="20"/>
          <w:szCs w:val="20"/>
        </w:rPr>
        <w:t xml:space="preserve"> </w:t>
      </w:r>
      <w:r w:rsidRPr="00771657">
        <w:rPr>
          <w:sz w:val="20"/>
          <w:szCs w:val="20"/>
        </w:rPr>
        <w:t xml:space="preserve">la lettre grecque nu (υ). </w:t>
      </w:r>
    </w:p>
    <w:p w14:paraId="0B61EA9F" w14:textId="77777777" w:rsidR="00B56643" w:rsidRPr="00771657" w:rsidRDefault="00CD6256" w:rsidP="00B56643">
      <w:pPr>
        <w:numPr>
          <w:ilvl w:val="0"/>
          <w:numId w:val="5"/>
        </w:numPr>
        <w:tabs>
          <w:tab w:val="clear" w:pos="720"/>
          <w:tab w:val="num" w:pos="360"/>
        </w:tabs>
        <w:spacing w:before="240" w:after="240"/>
        <w:ind w:hanging="720"/>
        <w:jc w:val="both"/>
        <w:rPr>
          <w:b/>
          <w:bCs/>
        </w:rPr>
      </w:pPr>
      <w:r w:rsidRPr="00771657">
        <w:rPr>
          <w:b/>
          <w:bCs/>
        </w:rPr>
        <w:t>Bibliographie</w:t>
      </w:r>
    </w:p>
    <w:p w14:paraId="46728711" w14:textId="77777777" w:rsidR="00797D2D" w:rsidRPr="00771657" w:rsidRDefault="000D0249" w:rsidP="00797D2D">
      <w:pPr>
        <w:jc w:val="both"/>
        <w:rPr>
          <w:sz w:val="20"/>
          <w:szCs w:val="20"/>
        </w:rPr>
      </w:pPr>
      <w:r w:rsidRPr="00771657">
        <w:rPr>
          <w:sz w:val="20"/>
          <w:szCs w:val="20"/>
        </w:rPr>
        <w:t>Les références bibliographiques sont numérotées</w:t>
      </w:r>
      <w:r w:rsidR="00AF0574" w:rsidRPr="00771657">
        <w:rPr>
          <w:sz w:val="20"/>
          <w:szCs w:val="20"/>
        </w:rPr>
        <w:t xml:space="preserve"> </w:t>
      </w:r>
      <w:r w:rsidRPr="00771657">
        <w:rPr>
          <w:sz w:val="20"/>
          <w:szCs w:val="20"/>
        </w:rPr>
        <w:t xml:space="preserve">par ordre </w:t>
      </w:r>
      <w:r w:rsidR="009028E6" w:rsidRPr="00771657">
        <w:rPr>
          <w:sz w:val="20"/>
          <w:szCs w:val="20"/>
        </w:rPr>
        <w:t>croissant au fur et à mesure de leur</w:t>
      </w:r>
      <w:r w:rsidRPr="00771657">
        <w:rPr>
          <w:sz w:val="20"/>
          <w:szCs w:val="20"/>
        </w:rPr>
        <w:t xml:space="preserve"> apparition</w:t>
      </w:r>
      <w:r w:rsidR="00AF0574" w:rsidRPr="00771657">
        <w:rPr>
          <w:sz w:val="20"/>
          <w:szCs w:val="20"/>
        </w:rPr>
        <w:t xml:space="preserve"> </w:t>
      </w:r>
      <w:r w:rsidRPr="00771657">
        <w:rPr>
          <w:sz w:val="20"/>
          <w:szCs w:val="20"/>
        </w:rPr>
        <w:t>dans le texte, en chiffres arabes entre crochets.</w:t>
      </w:r>
      <w:r w:rsidR="00797D2D" w:rsidRPr="00771657">
        <w:rPr>
          <w:sz w:val="20"/>
          <w:szCs w:val="20"/>
        </w:rPr>
        <w:t xml:space="preserve"> </w:t>
      </w:r>
      <w:r w:rsidR="009028E6" w:rsidRPr="00771657">
        <w:rPr>
          <w:sz w:val="20"/>
          <w:szCs w:val="20"/>
        </w:rPr>
        <w:t>Le style et la ponctuation des références doivent être conformes aux modèles illustrés dans les exemples suivants</w:t>
      </w:r>
      <w:r w:rsidR="00797D2D" w:rsidRPr="00771657">
        <w:rPr>
          <w:sz w:val="20"/>
          <w:szCs w:val="20"/>
        </w:rPr>
        <w:t> :</w:t>
      </w:r>
    </w:p>
    <w:p w14:paraId="32B45E95" w14:textId="77777777" w:rsidR="009028E6" w:rsidRPr="00771657" w:rsidRDefault="00E056DE" w:rsidP="00E056DE">
      <w:pPr>
        <w:keepNext/>
        <w:spacing w:before="120"/>
        <w:jc w:val="both"/>
        <w:rPr>
          <w:sz w:val="20"/>
          <w:szCs w:val="20"/>
        </w:rPr>
      </w:pPr>
      <w:r>
        <w:rPr>
          <w:sz w:val="20"/>
          <w:szCs w:val="20"/>
        </w:rPr>
        <w:t>[1</w:t>
      </w:r>
      <w:r w:rsidR="009028E6" w:rsidRPr="00771657">
        <w:rPr>
          <w:sz w:val="20"/>
          <w:szCs w:val="20"/>
        </w:rPr>
        <w:t xml:space="preserve">] J.-C. </w:t>
      </w:r>
      <w:proofErr w:type="spellStart"/>
      <w:r w:rsidR="009028E6" w:rsidRPr="00771657">
        <w:rPr>
          <w:sz w:val="20"/>
          <w:szCs w:val="20"/>
        </w:rPr>
        <w:t>Batsale</w:t>
      </w:r>
      <w:proofErr w:type="spellEnd"/>
      <w:r w:rsidR="009028E6" w:rsidRPr="00771657">
        <w:rPr>
          <w:sz w:val="20"/>
          <w:szCs w:val="20"/>
        </w:rPr>
        <w:t xml:space="preserve">, D. Maillet, A. </w:t>
      </w:r>
      <w:proofErr w:type="spellStart"/>
      <w:r w:rsidR="009028E6" w:rsidRPr="00771657">
        <w:rPr>
          <w:sz w:val="20"/>
          <w:szCs w:val="20"/>
        </w:rPr>
        <w:t>Degiovanni</w:t>
      </w:r>
      <w:proofErr w:type="spellEnd"/>
      <w:r w:rsidR="009028E6" w:rsidRPr="00771657">
        <w:rPr>
          <w:sz w:val="20"/>
          <w:szCs w:val="20"/>
        </w:rPr>
        <w:t>, Extension de la méthode</w:t>
      </w:r>
      <w:r w:rsidR="00465E3C" w:rsidRPr="00771657">
        <w:rPr>
          <w:sz w:val="20"/>
          <w:szCs w:val="20"/>
        </w:rPr>
        <w:t xml:space="preserve"> des quadripô</w:t>
      </w:r>
      <w:r w:rsidR="009028E6" w:rsidRPr="00771657">
        <w:rPr>
          <w:sz w:val="20"/>
          <w:szCs w:val="20"/>
        </w:rPr>
        <w:t xml:space="preserve">les thermiques </w:t>
      </w:r>
      <w:r w:rsidR="009028E6" w:rsidRPr="00771657">
        <w:rPr>
          <w:sz w:val="20"/>
          <w:szCs w:val="20"/>
        </w:rPr>
        <w:lastRenderedPageBreak/>
        <w:t xml:space="preserve">à l’aide de transformations intégrales, Int. J. </w:t>
      </w:r>
      <w:proofErr w:type="spellStart"/>
      <w:r w:rsidR="009028E6" w:rsidRPr="00771657">
        <w:rPr>
          <w:sz w:val="20"/>
          <w:szCs w:val="20"/>
        </w:rPr>
        <w:t>Heat</w:t>
      </w:r>
      <w:proofErr w:type="spellEnd"/>
      <w:r w:rsidR="006C25CA" w:rsidRPr="00771657">
        <w:rPr>
          <w:sz w:val="20"/>
          <w:szCs w:val="20"/>
        </w:rPr>
        <w:t xml:space="preserve"> </w:t>
      </w:r>
      <w:r w:rsidR="009028E6" w:rsidRPr="00771657">
        <w:rPr>
          <w:sz w:val="20"/>
          <w:szCs w:val="20"/>
        </w:rPr>
        <w:t>Mass Trans. 1 (1994) 111–127</w:t>
      </w:r>
    </w:p>
    <w:p w14:paraId="4C9D57F0" w14:textId="77777777" w:rsidR="009028E6" w:rsidRPr="00771657" w:rsidRDefault="00E056DE" w:rsidP="00E056DE">
      <w:pPr>
        <w:keepNext/>
        <w:spacing w:before="120"/>
        <w:jc w:val="both"/>
        <w:rPr>
          <w:sz w:val="20"/>
          <w:szCs w:val="20"/>
          <w:lang w:val="en-GB"/>
        </w:rPr>
      </w:pPr>
      <w:r>
        <w:rPr>
          <w:sz w:val="20"/>
          <w:szCs w:val="20"/>
          <w:lang w:val="en-GB"/>
        </w:rPr>
        <w:t>[2</w:t>
      </w:r>
      <w:r w:rsidR="009028E6" w:rsidRPr="00E056DE">
        <w:rPr>
          <w:sz w:val="20"/>
          <w:szCs w:val="20"/>
          <w:lang w:val="en-GB"/>
        </w:rPr>
        <w:t xml:space="preserve">] M.N. </w:t>
      </w:r>
      <w:proofErr w:type="spellStart"/>
      <w:r w:rsidR="009028E6" w:rsidRPr="00E056DE">
        <w:rPr>
          <w:sz w:val="20"/>
          <w:szCs w:val="20"/>
          <w:lang w:val="en-GB"/>
        </w:rPr>
        <w:t>Ozisik</w:t>
      </w:r>
      <w:proofErr w:type="spellEnd"/>
      <w:r w:rsidR="009028E6" w:rsidRPr="00E056DE">
        <w:rPr>
          <w:sz w:val="20"/>
          <w:szCs w:val="20"/>
          <w:lang w:val="en-GB"/>
        </w:rPr>
        <w:t xml:space="preserve">, Radiative transfer and interactions with conduction and convection, </w:t>
      </w:r>
      <w:proofErr w:type="spellStart"/>
      <w:r w:rsidR="009028E6" w:rsidRPr="00E056DE">
        <w:rPr>
          <w:sz w:val="20"/>
          <w:szCs w:val="20"/>
          <w:lang w:val="en-GB"/>
        </w:rPr>
        <w:t>JohnWiley</w:t>
      </w:r>
      <w:proofErr w:type="spellEnd"/>
      <w:r w:rsidR="00CD6256" w:rsidRPr="00E056DE">
        <w:rPr>
          <w:sz w:val="20"/>
          <w:szCs w:val="20"/>
          <w:lang w:val="en-GB"/>
        </w:rPr>
        <w:t xml:space="preserve"> </w:t>
      </w:r>
      <w:r w:rsidR="009028E6" w:rsidRPr="00E056DE">
        <w:rPr>
          <w:sz w:val="20"/>
          <w:szCs w:val="20"/>
          <w:lang w:val="en-GB"/>
        </w:rPr>
        <w:t xml:space="preserve">and </w:t>
      </w:r>
      <w:r w:rsidR="009028E6" w:rsidRPr="00771657">
        <w:rPr>
          <w:sz w:val="20"/>
          <w:szCs w:val="20"/>
          <w:lang w:val="en-GB"/>
        </w:rPr>
        <w:t xml:space="preserve">Sons, </w:t>
      </w:r>
      <w:smartTag w:uri="urn:schemas-microsoft-com:office:smarttags" w:element="place">
        <w:smartTag w:uri="urn:schemas-microsoft-com:office:smarttags" w:element="State">
          <w:r w:rsidR="009028E6" w:rsidRPr="00771657">
            <w:rPr>
              <w:sz w:val="20"/>
              <w:szCs w:val="20"/>
              <w:lang w:val="en-GB"/>
            </w:rPr>
            <w:t>New York</w:t>
          </w:r>
        </w:smartTag>
      </w:smartTag>
      <w:r w:rsidR="009028E6" w:rsidRPr="00771657">
        <w:rPr>
          <w:sz w:val="20"/>
          <w:szCs w:val="20"/>
          <w:lang w:val="en-GB"/>
        </w:rPr>
        <w:t>, 1973</w:t>
      </w:r>
    </w:p>
    <w:p w14:paraId="4B437BE9" w14:textId="77777777" w:rsidR="00C034BF" w:rsidRPr="00771657" w:rsidRDefault="00E056DE" w:rsidP="00E056DE">
      <w:pPr>
        <w:keepNext/>
        <w:spacing w:before="120"/>
        <w:jc w:val="both"/>
        <w:rPr>
          <w:sz w:val="20"/>
          <w:szCs w:val="20"/>
          <w:lang w:val="en-GB"/>
        </w:rPr>
      </w:pPr>
      <w:r>
        <w:rPr>
          <w:sz w:val="20"/>
          <w:szCs w:val="20"/>
          <w:lang w:val="en-GB"/>
        </w:rPr>
        <w:t>[3</w:t>
      </w:r>
      <w:r w:rsidR="009028E6" w:rsidRPr="00771657">
        <w:rPr>
          <w:sz w:val="20"/>
          <w:szCs w:val="20"/>
          <w:lang w:val="en-GB"/>
        </w:rPr>
        <w:t xml:space="preserve">] D. </w:t>
      </w:r>
      <w:proofErr w:type="spellStart"/>
      <w:r w:rsidR="009028E6" w:rsidRPr="00771657">
        <w:rPr>
          <w:sz w:val="20"/>
          <w:szCs w:val="20"/>
          <w:lang w:val="en-GB"/>
        </w:rPr>
        <w:t>Bougeard</w:t>
      </w:r>
      <w:proofErr w:type="spellEnd"/>
      <w:r w:rsidR="009028E6" w:rsidRPr="00771657">
        <w:rPr>
          <w:sz w:val="20"/>
          <w:szCs w:val="20"/>
          <w:lang w:val="en-GB"/>
        </w:rPr>
        <w:t xml:space="preserve">, J.-P. Vermeulen, B. </w:t>
      </w:r>
      <w:proofErr w:type="spellStart"/>
      <w:r w:rsidR="009028E6" w:rsidRPr="00771657">
        <w:rPr>
          <w:sz w:val="20"/>
          <w:szCs w:val="20"/>
          <w:lang w:val="en-GB"/>
        </w:rPr>
        <w:t>Baudoin</w:t>
      </w:r>
      <w:proofErr w:type="spellEnd"/>
      <w:r w:rsidR="009028E6" w:rsidRPr="00771657">
        <w:rPr>
          <w:sz w:val="20"/>
          <w:szCs w:val="20"/>
          <w:lang w:val="en-GB"/>
        </w:rPr>
        <w:t>, Spatial resolution enhancement of an IR system b</w:t>
      </w:r>
      <w:r w:rsidR="0098585B" w:rsidRPr="00771657">
        <w:rPr>
          <w:sz w:val="20"/>
          <w:szCs w:val="20"/>
          <w:lang w:val="en-GB"/>
        </w:rPr>
        <w:t xml:space="preserve">y image restoration techniques, </w:t>
      </w:r>
      <w:r w:rsidR="009028E6" w:rsidRPr="00771657">
        <w:rPr>
          <w:sz w:val="20"/>
          <w:szCs w:val="20"/>
          <w:lang w:val="en-GB"/>
        </w:rPr>
        <w:t>Proceedings of Quantitative Infrared Thermography QIRT 94</w:t>
      </w:r>
      <w:r w:rsidR="006C25CA" w:rsidRPr="00771657">
        <w:rPr>
          <w:sz w:val="20"/>
          <w:szCs w:val="20"/>
          <w:lang w:val="en-GB"/>
        </w:rPr>
        <w:t xml:space="preserve"> </w:t>
      </w:r>
      <w:r w:rsidR="009028E6" w:rsidRPr="00771657">
        <w:rPr>
          <w:sz w:val="20"/>
          <w:szCs w:val="20"/>
          <w:lang w:val="en-GB"/>
        </w:rPr>
        <w:t>(</w:t>
      </w:r>
      <w:proofErr w:type="spellStart"/>
      <w:r w:rsidR="009028E6" w:rsidRPr="00771657">
        <w:rPr>
          <w:sz w:val="20"/>
          <w:szCs w:val="20"/>
          <w:lang w:val="en-GB"/>
        </w:rPr>
        <w:t>Eurotherm</w:t>
      </w:r>
      <w:proofErr w:type="spellEnd"/>
      <w:r w:rsidR="009028E6" w:rsidRPr="00771657">
        <w:rPr>
          <w:sz w:val="20"/>
          <w:szCs w:val="20"/>
          <w:lang w:val="en-GB"/>
        </w:rPr>
        <w:t xml:space="preserve"> Seminar 42), Elsevi</w:t>
      </w:r>
      <w:r w:rsidR="00465E3C" w:rsidRPr="00771657">
        <w:rPr>
          <w:sz w:val="20"/>
          <w:szCs w:val="20"/>
          <w:lang w:val="en-GB"/>
        </w:rPr>
        <w:t>er, Paris, France, 1995, pp. 3–6.</w:t>
      </w:r>
    </w:p>
    <w:p w14:paraId="76F57ECB" w14:textId="77777777" w:rsidR="009028E6" w:rsidRPr="00771657" w:rsidRDefault="009028E6">
      <w:pPr>
        <w:rPr>
          <w:sz w:val="20"/>
          <w:szCs w:val="20"/>
          <w:lang w:val="en-GB"/>
        </w:rPr>
      </w:pPr>
    </w:p>
    <w:sectPr w:rsidR="009028E6" w:rsidRPr="00771657" w:rsidSect="009208C3">
      <w:type w:val="continuous"/>
      <w:pgSz w:w="11907" w:h="16840" w:code="9"/>
      <w:pgMar w:top="1418" w:right="1418" w:bottom="1418" w:left="1418" w:header="720" w:footer="720" w:gutter="0"/>
      <w:cols w:num="2" w:space="720" w:equalWidth="0">
        <w:col w:w="4181" w:space="708"/>
        <w:col w:w="41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55FF" w14:textId="77777777" w:rsidR="005444ED" w:rsidRDefault="005444ED">
      <w:r>
        <w:separator/>
      </w:r>
    </w:p>
  </w:endnote>
  <w:endnote w:type="continuationSeparator" w:id="0">
    <w:p w14:paraId="7399E205" w14:textId="77777777" w:rsidR="005444ED" w:rsidRDefault="0054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F149" w14:textId="77777777" w:rsidR="00E056DE" w:rsidRDefault="00E056DE" w:rsidP="004975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208C3">
      <w:rPr>
        <w:rStyle w:val="Numrodepage"/>
      </w:rPr>
      <w:fldChar w:fldCharType="separate"/>
    </w:r>
    <w:r w:rsidR="009E6D9F">
      <w:rPr>
        <w:rStyle w:val="Numrodepage"/>
        <w:noProof/>
      </w:rPr>
      <w:t>2</w:t>
    </w:r>
    <w:r>
      <w:rPr>
        <w:rStyle w:val="Numrodepage"/>
      </w:rPr>
      <w:fldChar w:fldCharType="end"/>
    </w:r>
  </w:p>
  <w:p w14:paraId="762B4BD1" w14:textId="1F0166B9" w:rsidR="00E056DE" w:rsidRPr="00D56BE9" w:rsidRDefault="00D56BE9" w:rsidP="00D56BE9">
    <w:pPr>
      <w:pStyle w:val="Pieddepage"/>
      <w:pBdr>
        <w:top w:val="single" w:sz="4" w:space="1" w:color="auto"/>
      </w:pBdr>
      <w:ind w:right="360"/>
      <w:rPr>
        <w:i/>
        <w:sz w:val="16"/>
        <w:szCs w:val="16"/>
      </w:rPr>
    </w:pPr>
    <w:r>
      <w:rPr>
        <w:i/>
        <w:sz w:val="16"/>
        <w:szCs w:val="16"/>
      </w:rPr>
      <w:t>Monastir</w:t>
    </w:r>
    <w:r w:rsidRPr="004975FA">
      <w:rPr>
        <w:i/>
        <w:sz w:val="16"/>
        <w:szCs w:val="16"/>
      </w:rPr>
      <w:t xml:space="preserve"> </w:t>
    </w:r>
    <w:r>
      <w:rPr>
        <w:i/>
        <w:sz w:val="16"/>
        <w:szCs w:val="16"/>
      </w:rPr>
      <w:t>17</w:t>
    </w:r>
    <w:r w:rsidRPr="004975FA">
      <w:rPr>
        <w:i/>
        <w:sz w:val="16"/>
        <w:szCs w:val="16"/>
      </w:rPr>
      <w:t>-</w:t>
    </w:r>
    <w:r>
      <w:rPr>
        <w:i/>
        <w:sz w:val="16"/>
        <w:szCs w:val="16"/>
      </w:rPr>
      <w:t>19</w:t>
    </w:r>
    <w:r w:rsidRPr="004975FA">
      <w:rPr>
        <w:i/>
        <w:sz w:val="16"/>
        <w:szCs w:val="16"/>
      </w:rPr>
      <w:t xml:space="preserve"> </w:t>
    </w:r>
    <w:r>
      <w:rPr>
        <w:i/>
        <w:sz w:val="16"/>
        <w:szCs w:val="16"/>
      </w:rPr>
      <w:t>m</w:t>
    </w:r>
    <w:r w:rsidRPr="004975FA">
      <w:rPr>
        <w:i/>
        <w:sz w:val="16"/>
        <w:szCs w:val="16"/>
      </w:rPr>
      <w:t>ars 20</w:t>
    </w:r>
    <w:r>
      <w:rPr>
        <w:i/>
        <w:sz w:val="16"/>
        <w:szCs w:val="16"/>
      </w:rPr>
      <w:t>23, Tunisie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EE26" w14:textId="77777777" w:rsidR="00E056DE" w:rsidRPr="00F722C9" w:rsidRDefault="00E056DE" w:rsidP="009511EE">
    <w:pPr>
      <w:pStyle w:val="Pieddepage"/>
      <w:framePr w:wrap="around" w:vAnchor="text" w:hAnchor="margin" w:xAlign="right" w:y="1"/>
      <w:rPr>
        <w:rStyle w:val="Numrodepage"/>
        <w:sz w:val="20"/>
        <w:szCs w:val="20"/>
      </w:rPr>
    </w:pPr>
    <w:r w:rsidRPr="00F722C9">
      <w:rPr>
        <w:rStyle w:val="Numrodepage"/>
        <w:sz w:val="20"/>
        <w:szCs w:val="20"/>
      </w:rPr>
      <w:fldChar w:fldCharType="begin"/>
    </w:r>
    <w:r w:rsidRPr="00F722C9">
      <w:rPr>
        <w:rStyle w:val="Numrodepage"/>
        <w:sz w:val="20"/>
        <w:szCs w:val="20"/>
      </w:rPr>
      <w:instrText xml:space="preserve">PAGE  </w:instrText>
    </w:r>
    <w:r w:rsidRPr="00F722C9">
      <w:rPr>
        <w:rStyle w:val="Numrodepage"/>
        <w:sz w:val="20"/>
        <w:szCs w:val="20"/>
      </w:rPr>
      <w:fldChar w:fldCharType="separate"/>
    </w:r>
    <w:r w:rsidR="009E6D9F">
      <w:rPr>
        <w:rStyle w:val="Numrodepage"/>
        <w:noProof/>
        <w:sz w:val="20"/>
        <w:szCs w:val="20"/>
      </w:rPr>
      <w:t>1</w:t>
    </w:r>
    <w:r w:rsidRPr="00F722C9">
      <w:rPr>
        <w:rStyle w:val="Numrodepage"/>
        <w:sz w:val="20"/>
        <w:szCs w:val="20"/>
      </w:rPr>
      <w:fldChar w:fldCharType="end"/>
    </w:r>
  </w:p>
  <w:p w14:paraId="5FD6028B" w14:textId="1F9F396A" w:rsidR="00E056DE" w:rsidRPr="004975FA" w:rsidRDefault="00D56BE9" w:rsidP="00D56BE9">
    <w:pPr>
      <w:pStyle w:val="Pieddepage"/>
      <w:pBdr>
        <w:top w:val="single" w:sz="4" w:space="1" w:color="auto"/>
      </w:pBdr>
      <w:ind w:right="360"/>
      <w:rPr>
        <w:i/>
        <w:sz w:val="16"/>
        <w:szCs w:val="16"/>
      </w:rPr>
    </w:pPr>
    <w:r>
      <w:rPr>
        <w:i/>
        <w:sz w:val="16"/>
        <w:szCs w:val="16"/>
      </w:rPr>
      <w:t>Monastir</w:t>
    </w:r>
    <w:r w:rsidRPr="004975FA">
      <w:rPr>
        <w:i/>
        <w:sz w:val="16"/>
        <w:szCs w:val="16"/>
      </w:rPr>
      <w:t xml:space="preserve"> </w:t>
    </w:r>
    <w:r>
      <w:rPr>
        <w:i/>
        <w:sz w:val="16"/>
        <w:szCs w:val="16"/>
      </w:rPr>
      <w:t>17</w:t>
    </w:r>
    <w:r w:rsidRPr="004975FA">
      <w:rPr>
        <w:i/>
        <w:sz w:val="16"/>
        <w:szCs w:val="16"/>
      </w:rPr>
      <w:t>-</w:t>
    </w:r>
    <w:r>
      <w:rPr>
        <w:i/>
        <w:sz w:val="16"/>
        <w:szCs w:val="16"/>
      </w:rPr>
      <w:t>19</w:t>
    </w:r>
    <w:r w:rsidRPr="004975FA">
      <w:rPr>
        <w:i/>
        <w:sz w:val="16"/>
        <w:szCs w:val="16"/>
      </w:rPr>
      <w:t xml:space="preserve"> </w:t>
    </w:r>
    <w:r>
      <w:rPr>
        <w:i/>
        <w:sz w:val="16"/>
        <w:szCs w:val="16"/>
      </w:rPr>
      <w:t>m</w:t>
    </w:r>
    <w:r w:rsidRPr="004975FA">
      <w:rPr>
        <w:i/>
        <w:sz w:val="16"/>
        <w:szCs w:val="16"/>
      </w:rPr>
      <w:t>ars 20</w:t>
    </w:r>
    <w:r>
      <w:rPr>
        <w:i/>
        <w:sz w:val="16"/>
        <w:szCs w:val="16"/>
      </w:rPr>
      <w:t>23, Tunisie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9F1D" w14:textId="2CE3687C" w:rsidR="007B14DD" w:rsidRPr="004975FA" w:rsidRDefault="00D56BE9" w:rsidP="00ED05A9">
    <w:pPr>
      <w:pStyle w:val="Pieddepage"/>
      <w:pBdr>
        <w:top w:val="single" w:sz="4" w:space="1" w:color="auto"/>
      </w:pBdr>
      <w:ind w:right="360"/>
      <w:rPr>
        <w:i/>
        <w:sz w:val="16"/>
        <w:szCs w:val="16"/>
      </w:rPr>
    </w:pPr>
    <w:r>
      <w:rPr>
        <w:i/>
        <w:sz w:val="16"/>
        <w:szCs w:val="16"/>
      </w:rPr>
      <w:t>Monastir</w:t>
    </w:r>
    <w:r w:rsidR="009E6D9F" w:rsidRPr="004975FA">
      <w:rPr>
        <w:i/>
        <w:sz w:val="16"/>
        <w:szCs w:val="16"/>
      </w:rPr>
      <w:t xml:space="preserve"> </w:t>
    </w:r>
    <w:r>
      <w:rPr>
        <w:i/>
        <w:sz w:val="16"/>
        <w:szCs w:val="16"/>
      </w:rPr>
      <w:t>17</w:t>
    </w:r>
    <w:r w:rsidR="009E6D9F" w:rsidRPr="004975FA">
      <w:rPr>
        <w:i/>
        <w:sz w:val="16"/>
        <w:szCs w:val="16"/>
      </w:rPr>
      <w:t>-</w:t>
    </w:r>
    <w:r>
      <w:rPr>
        <w:i/>
        <w:sz w:val="16"/>
        <w:szCs w:val="16"/>
      </w:rPr>
      <w:t>19</w:t>
    </w:r>
    <w:r w:rsidR="009E6D9F" w:rsidRPr="004975FA">
      <w:rPr>
        <w:i/>
        <w:sz w:val="16"/>
        <w:szCs w:val="16"/>
      </w:rPr>
      <w:t xml:space="preserve"> </w:t>
    </w:r>
    <w:r w:rsidR="009E6D9F">
      <w:rPr>
        <w:i/>
        <w:sz w:val="16"/>
        <w:szCs w:val="16"/>
      </w:rPr>
      <w:t>m</w:t>
    </w:r>
    <w:r w:rsidR="009E6D9F" w:rsidRPr="004975FA">
      <w:rPr>
        <w:i/>
        <w:sz w:val="16"/>
        <w:szCs w:val="16"/>
      </w:rPr>
      <w:t>ars 20</w:t>
    </w:r>
    <w:r w:rsidR="009E6D9F">
      <w:rPr>
        <w:i/>
        <w:sz w:val="16"/>
        <w:szCs w:val="16"/>
      </w:rPr>
      <w:t>2</w:t>
    </w:r>
    <w:r>
      <w:rPr>
        <w:i/>
        <w:sz w:val="16"/>
        <w:szCs w:val="16"/>
      </w:rPr>
      <w:t>3</w:t>
    </w:r>
    <w:r w:rsidR="009E6D9F">
      <w:rPr>
        <w:i/>
        <w:sz w:val="16"/>
        <w:szCs w:val="16"/>
      </w:rPr>
      <w:t>, Tunisie</w:t>
    </w:r>
  </w:p>
  <w:p w14:paraId="2536EE42" w14:textId="77777777" w:rsidR="007B14DD" w:rsidRDefault="007B14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07FA" w14:textId="77777777" w:rsidR="005444ED" w:rsidRDefault="005444ED">
      <w:r>
        <w:separator/>
      </w:r>
    </w:p>
  </w:footnote>
  <w:footnote w:type="continuationSeparator" w:id="0">
    <w:p w14:paraId="7F5FEAD7" w14:textId="77777777" w:rsidR="005444ED" w:rsidRDefault="0054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12A0" w14:textId="7505B02C" w:rsidR="00E056DE" w:rsidRPr="004975FA" w:rsidRDefault="00D56BE9" w:rsidP="009E6D9F">
    <w:pPr>
      <w:pStyle w:val="Pieddepage"/>
      <w:pBdr>
        <w:bottom w:val="single" w:sz="4" w:space="1" w:color="auto"/>
      </w:pBdr>
      <w:rPr>
        <w:i/>
        <w:sz w:val="16"/>
        <w:szCs w:val="16"/>
      </w:rPr>
    </w:pPr>
    <w:r>
      <w:rPr>
        <w:i/>
        <w:sz w:val="16"/>
        <w:szCs w:val="16"/>
      </w:rPr>
      <w:t>6</w:t>
    </w:r>
    <w:r w:rsidRPr="00D56BE9">
      <w:rPr>
        <w:i/>
        <w:sz w:val="16"/>
        <w:szCs w:val="16"/>
        <w:vertAlign w:val="superscript"/>
      </w:rPr>
      <w:t>e</w:t>
    </w:r>
    <w:r>
      <w:rPr>
        <w:i/>
        <w:sz w:val="16"/>
        <w:szCs w:val="16"/>
      </w:rPr>
      <w:t xml:space="preserve"> </w:t>
    </w:r>
    <w:r w:rsidR="009E6D9F" w:rsidRPr="004975FA">
      <w:rPr>
        <w:i/>
        <w:sz w:val="16"/>
        <w:szCs w:val="16"/>
      </w:rPr>
      <w:t>Congrès</w:t>
    </w:r>
    <w:r w:rsidR="00E056DE" w:rsidRPr="004975FA">
      <w:rPr>
        <w:i/>
        <w:sz w:val="16"/>
        <w:szCs w:val="16"/>
      </w:rPr>
      <w:t xml:space="preserve"> </w:t>
    </w:r>
    <w:r w:rsidR="00ED05A9">
      <w:rPr>
        <w:i/>
        <w:sz w:val="16"/>
        <w:szCs w:val="16"/>
      </w:rPr>
      <w:t xml:space="preserve">Tunisien de </w:t>
    </w:r>
    <w:r w:rsidR="009E6D9F">
      <w:rPr>
        <w:i/>
        <w:sz w:val="16"/>
        <w:szCs w:val="16"/>
      </w:rPr>
      <w:t>Mécanique COTUME</w:t>
    </w:r>
    <w:r w:rsidR="00C07E31">
      <w:rPr>
        <w:i/>
        <w:sz w:val="16"/>
        <w:szCs w:val="16"/>
      </w:rPr>
      <w:t>’20</w:t>
    </w:r>
    <w:r w:rsidR="009E6D9F">
      <w:rPr>
        <w:i/>
        <w:sz w:val="16"/>
        <w:szCs w:val="16"/>
      </w:rPr>
      <w:t>2</w:t>
    </w:r>
    <w:r>
      <w:rPr>
        <w:i/>
        <w:sz w:val="16"/>
        <w:szCs w:val="16"/>
      </w:rPr>
      <w:t>3</w:t>
    </w:r>
    <w:r w:rsidR="00E056DE" w:rsidRPr="004975FA">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09A2"/>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A367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1DAB592A"/>
    <w:multiLevelType w:val="hybridMultilevel"/>
    <w:tmpl w:val="96908DFE"/>
    <w:lvl w:ilvl="0" w:tplc="BF6AC518">
      <w:start w:val="1"/>
      <w:numFmt w:val="decimal"/>
      <w:lvlText w:val="%1"/>
      <w:lvlJc w:val="left"/>
      <w:pPr>
        <w:tabs>
          <w:tab w:val="num" w:pos="720"/>
        </w:tabs>
        <w:ind w:left="720" w:hanging="360"/>
      </w:pPr>
      <w:rPr>
        <w:rFonts w:hint="default"/>
      </w:rPr>
    </w:lvl>
    <w:lvl w:ilvl="1" w:tplc="B44A10EE">
      <w:numFmt w:val="none"/>
      <w:lvlText w:val=""/>
      <w:lvlJc w:val="left"/>
      <w:pPr>
        <w:tabs>
          <w:tab w:val="num" w:pos="360"/>
        </w:tabs>
      </w:pPr>
    </w:lvl>
    <w:lvl w:ilvl="2" w:tplc="F328D51A">
      <w:numFmt w:val="none"/>
      <w:lvlText w:val=""/>
      <w:lvlJc w:val="left"/>
      <w:pPr>
        <w:tabs>
          <w:tab w:val="num" w:pos="360"/>
        </w:tabs>
      </w:pPr>
    </w:lvl>
    <w:lvl w:ilvl="3" w:tplc="BD12D006">
      <w:numFmt w:val="none"/>
      <w:lvlText w:val=""/>
      <w:lvlJc w:val="left"/>
      <w:pPr>
        <w:tabs>
          <w:tab w:val="num" w:pos="360"/>
        </w:tabs>
      </w:pPr>
    </w:lvl>
    <w:lvl w:ilvl="4" w:tplc="1C9ABA34">
      <w:numFmt w:val="none"/>
      <w:lvlText w:val=""/>
      <w:lvlJc w:val="left"/>
      <w:pPr>
        <w:tabs>
          <w:tab w:val="num" w:pos="360"/>
        </w:tabs>
      </w:pPr>
    </w:lvl>
    <w:lvl w:ilvl="5" w:tplc="01D8FDEA">
      <w:numFmt w:val="none"/>
      <w:lvlText w:val=""/>
      <w:lvlJc w:val="left"/>
      <w:pPr>
        <w:tabs>
          <w:tab w:val="num" w:pos="360"/>
        </w:tabs>
      </w:pPr>
    </w:lvl>
    <w:lvl w:ilvl="6" w:tplc="C4BE5BB2">
      <w:numFmt w:val="none"/>
      <w:lvlText w:val=""/>
      <w:lvlJc w:val="left"/>
      <w:pPr>
        <w:tabs>
          <w:tab w:val="num" w:pos="360"/>
        </w:tabs>
      </w:pPr>
    </w:lvl>
    <w:lvl w:ilvl="7" w:tplc="0F4E7916">
      <w:numFmt w:val="none"/>
      <w:lvlText w:val=""/>
      <w:lvlJc w:val="left"/>
      <w:pPr>
        <w:tabs>
          <w:tab w:val="num" w:pos="360"/>
        </w:tabs>
      </w:pPr>
    </w:lvl>
    <w:lvl w:ilvl="8" w:tplc="D9DE938C">
      <w:numFmt w:val="none"/>
      <w:lvlText w:val=""/>
      <w:lvlJc w:val="left"/>
      <w:pPr>
        <w:tabs>
          <w:tab w:val="num" w:pos="360"/>
        </w:tabs>
      </w:pPr>
    </w:lvl>
  </w:abstractNum>
  <w:abstractNum w:abstractNumId="3" w15:restartNumberingAfterBreak="0">
    <w:nsid w:val="292E7EF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D6625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491D20D3"/>
    <w:multiLevelType w:val="multilevel"/>
    <w:tmpl w:val="040C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53AA70E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51D4605"/>
    <w:multiLevelType w:val="multilevel"/>
    <w:tmpl w:val="AE661D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3B4B4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7EBD5C5D"/>
    <w:multiLevelType w:val="hybridMultilevel"/>
    <w:tmpl w:val="14F09446"/>
    <w:lvl w:ilvl="0" w:tplc="60C6F0A0">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92176375">
    <w:abstractNumId w:val="9"/>
  </w:num>
  <w:num w:numId="2" w16cid:durableId="1501430237">
    <w:abstractNumId w:val="4"/>
  </w:num>
  <w:num w:numId="3" w16cid:durableId="467095597">
    <w:abstractNumId w:val="0"/>
  </w:num>
  <w:num w:numId="4" w16cid:durableId="177500149">
    <w:abstractNumId w:val="3"/>
  </w:num>
  <w:num w:numId="5" w16cid:durableId="1524056054">
    <w:abstractNumId w:val="2"/>
  </w:num>
  <w:num w:numId="6" w16cid:durableId="102304359">
    <w:abstractNumId w:val="8"/>
  </w:num>
  <w:num w:numId="7" w16cid:durableId="1010453484">
    <w:abstractNumId w:val="6"/>
  </w:num>
  <w:num w:numId="8" w16cid:durableId="1896120169">
    <w:abstractNumId w:val="1"/>
  </w:num>
  <w:num w:numId="9" w16cid:durableId="1122194374">
    <w:abstractNumId w:val="7"/>
  </w:num>
  <w:num w:numId="10" w16cid:durableId="466823072">
    <w:abstractNumId w:val="5"/>
  </w:num>
  <w:num w:numId="11" w16cid:durableId="1279727567">
    <w:abstractNumId w:val="5"/>
  </w:num>
  <w:num w:numId="12" w16cid:durableId="474685882">
    <w:abstractNumId w:val="5"/>
  </w:num>
  <w:num w:numId="13" w16cid:durableId="483275022">
    <w:abstractNumId w:val="5"/>
  </w:num>
  <w:num w:numId="14" w16cid:durableId="653533597">
    <w:abstractNumId w:val="5"/>
  </w:num>
  <w:num w:numId="15" w16cid:durableId="1056318727">
    <w:abstractNumId w:val="5"/>
  </w:num>
  <w:num w:numId="16" w16cid:durableId="978262805">
    <w:abstractNumId w:val="5"/>
  </w:num>
  <w:num w:numId="17" w16cid:durableId="502818087">
    <w:abstractNumId w:val="5"/>
  </w:num>
  <w:num w:numId="18" w16cid:durableId="1580485352">
    <w:abstractNumId w:val="10"/>
  </w:num>
  <w:num w:numId="19" w16cid:durableId="2048793470">
    <w:abstractNumId w:val="5"/>
  </w:num>
  <w:num w:numId="20" w16cid:durableId="1790082776">
    <w:abstractNumId w:val="5"/>
  </w:num>
  <w:num w:numId="21" w16cid:durableId="1986887371">
    <w:abstractNumId w:val="5"/>
  </w:num>
  <w:num w:numId="22" w16cid:durableId="14157841">
    <w:abstractNumId w:val="5"/>
  </w:num>
  <w:num w:numId="23" w16cid:durableId="446657470">
    <w:abstractNumId w:val="5"/>
  </w:num>
  <w:num w:numId="24" w16cid:durableId="476263074">
    <w:abstractNumId w:val="5"/>
  </w:num>
  <w:num w:numId="25" w16cid:durableId="480391787">
    <w:abstractNumId w:val="5"/>
  </w:num>
  <w:num w:numId="26" w16cid:durableId="189098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49"/>
    <w:rsid w:val="0000573D"/>
    <w:rsid w:val="000072A6"/>
    <w:rsid w:val="000200EC"/>
    <w:rsid w:val="000209E8"/>
    <w:rsid w:val="00020AA1"/>
    <w:rsid w:val="000459D5"/>
    <w:rsid w:val="0008243C"/>
    <w:rsid w:val="00086D78"/>
    <w:rsid w:val="00092BDF"/>
    <w:rsid w:val="000A590D"/>
    <w:rsid w:val="000B0819"/>
    <w:rsid w:val="000D0249"/>
    <w:rsid w:val="000E74A9"/>
    <w:rsid w:val="000F08F6"/>
    <w:rsid w:val="000F1B02"/>
    <w:rsid w:val="00110608"/>
    <w:rsid w:val="00114756"/>
    <w:rsid w:val="001153A2"/>
    <w:rsid w:val="00137DBD"/>
    <w:rsid w:val="00145839"/>
    <w:rsid w:val="001475AE"/>
    <w:rsid w:val="001575E2"/>
    <w:rsid w:val="00172110"/>
    <w:rsid w:val="00174994"/>
    <w:rsid w:val="00183D09"/>
    <w:rsid w:val="00195D81"/>
    <w:rsid w:val="001A4F97"/>
    <w:rsid w:val="001B7235"/>
    <w:rsid w:val="001C4159"/>
    <w:rsid w:val="001D0AC4"/>
    <w:rsid w:val="00224353"/>
    <w:rsid w:val="0024505F"/>
    <w:rsid w:val="002568AA"/>
    <w:rsid w:val="00275514"/>
    <w:rsid w:val="00276A2C"/>
    <w:rsid w:val="00276F52"/>
    <w:rsid w:val="002A4B93"/>
    <w:rsid w:val="002B59C9"/>
    <w:rsid w:val="002C4592"/>
    <w:rsid w:val="002D1C09"/>
    <w:rsid w:val="002D272D"/>
    <w:rsid w:val="002D746F"/>
    <w:rsid w:val="00302E40"/>
    <w:rsid w:val="003400B8"/>
    <w:rsid w:val="00355460"/>
    <w:rsid w:val="003650C7"/>
    <w:rsid w:val="003935EE"/>
    <w:rsid w:val="003A217D"/>
    <w:rsid w:val="003C5D71"/>
    <w:rsid w:val="003E0622"/>
    <w:rsid w:val="003E4F52"/>
    <w:rsid w:val="003F76CA"/>
    <w:rsid w:val="0040033F"/>
    <w:rsid w:val="00404CD3"/>
    <w:rsid w:val="00426FFD"/>
    <w:rsid w:val="00434577"/>
    <w:rsid w:val="00442536"/>
    <w:rsid w:val="004536DF"/>
    <w:rsid w:val="00463023"/>
    <w:rsid w:val="00465E3C"/>
    <w:rsid w:val="00476A53"/>
    <w:rsid w:val="004842D8"/>
    <w:rsid w:val="004973CE"/>
    <w:rsid w:val="004975FA"/>
    <w:rsid w:val="004C55E7"/>
    <w:rsid w:val="004C5BC0"/>
    <w:rsid w:val="004D05A5"/>
    <w:rsid w:val="004F2111"/>
    <w:rsid w:val="004F3517"/>
    <w:rsid w:val="00504408"/>
    <w:rsid w:val="0053291B"/>
    <w:rsid w:val="00537C47"/>
    <w:rsid w:val="005444ED"/>
    <w:rsid w:val="0058524A"/>
    <w:rsid w:val="00596DCD"/>
    <w:rsid w:val="005B6F44"/>
    <w:rsid w:val="005B75CB"/>
    <w:rsid w:val="005F304C"/>
    <w:rsid w:val="00600B27"/>
    <w:rsid w:val="006078EF"/>
    <w:rsid w:val="00641CA1"/>
    <w:rsid w:val="00674484"/>
    <w:rsid w:val="00681A7A"/>
    <w:rsid w:val="00687981"/>
    <w:rsid w:val="006C25CA"/>
    <w:rsid w:val="006C5507"/>
    <w:rsid w:val="006E4BF1"/>
    <w:rsid w:val="006F2F13"/>
    <w:rsid w:val="006F46B2"/>
    <w:rsid w:val="00766954"/>
    <w:rsid w:val="00771657"/>
    <w:rsid w:val="0077708A"/>
    <w:rsid w:val="00782DE0"/>
    <w:rsid w:val="0078412F"/>
    <w:rsid w:val="00787316"/>
    <w:rsid w:val="007921C8"/>
    <w:rsid w:val="00797D2D"/>
    <w:rsid w:val="007A39BB"/>
    <w:rsid w:val="007A40BF"/>
    <w:rsid w:val="007B14DD"/>
    <w:rsid w:val="007C5481"/>
    <w:rsid w:val="007C6B9A"/>
    <w:rsid w:val="007F1794"/>
    <w:rsid w:val="0082311D"/>
    <w:rsid w:val="00854A3F"/>
    <w:rsid w:val="0085611A"/>
    <w:rsid w:val="00862ECA"/>
    <w:rsid w:val="00873609"/>
    <w:rsid w:val="0088022D"/>
    <w:rsid w:val="008B54CB"/>
    <w:rsid w:val="008B5B9E"/>
    <w:rsid w:val="008E5C90"/>
    <w:rsid w:val="008F2585"/>
    <w:rsid w:val="009028E6"/>
    <w:rsid w:val="009208C3"/>
    <w:rsid w:val="009511EE"/>
    <w:rsid w:val="00957D07"/>
    <w:rsid w:val="00960EB5"/>
    <w:rsid w:val="0097270D"/>
    <w:rsid w:val="0098585B"/>
    <w:rsid w:val="009A17A8"/>
    <w:rsid w:val="009B1626"/>
    <w:rsid w:val="009B7C95"/>
    <w:rsid w:val="009C0EFF"/>
    <w:rsid w:val="009E6D9F"/>
    <w:rsid w:val="00A1173D"/>
    <w:rsid w:val="00A123EC"/>
    <w:rsid w:val="00A235B2"/>
    <w:rsid w:val="00A40E5F"/>
    <w:rsid w:val="00A5092D"/>
    <w:rsid w:val="00A87905"/>
    <w:rsid w:val="00AF0574"/>
    <w:rsid w:val="00AF14D7"/>
    <w:rsid w:val="00AF5F3A"/>
    <w:rsid w:val="00B002FE"/>
    <w:rsid w:val="00B56643"/>
    <w:rsid w:val="00B7131A"/>
    <w:rsid w:val="00BB60F4"/>
    <w:rsid w:val="00BC7417"/>
    <w:rsid w:val="00BF5980"/>
    <w:rsid w:val="00C0091F"/>
    <w:rsid w:val="00C034BF"/>
    <w:rsid w:val="00C07A70"/>
    <w:rsid w:val="00C07E31"/>
    <w:rsid w:val="00C25288"/>
    <w:rsid w:val="00C51CA0"/>
    <w:rsid w:val="00C52811"/>
    <w:rsid w:val="00C5658A"/>
    <w:rsid w:val="00C7186A"/>
    <w:rsid w:val="00C83E20"/>
    <w:rsid w:val="00C931DB"/>
    <w:rsid w:val="00CD6256"/>
    <w:rsid w:val="00D03B19"/>
    <w:rsid w:val="00D1395A"/>
    <w:rsid w:val="00D47E1B"/>
    <w:rsid w:val="00D56BE9"/>
    <w:rsid w:val="00D71C63"/>
    <w:rsid w:val="00D85740"/>
    <w:rsid w:val="00DA1E54"/>
    <w:rsid w:val="00DC41A5"/>
    <w:rsid w:val="00DC7650"/>
    <w:rsid w:val="00DD3106"/>
    <w:rsid w:val="00E056DE"/>
    <w:rsid w:val="00E11F68"/>
    <w:rsid w:val="00E33831"/>
    <w:rsid w:val="00E702E7"/>
    <w:rsid w:val="00E75E80"/>
    <w:rsid w:val="00E95651"/>
    <w:rsid w:val="00EA5626"/>
    <w:rsid w:val="00EC28CC"/>
    <w:rsid w:val="00ED05A9"/>
    <w:rsid w:val="00F31DEB"/>
    <w:rsid w:val="00F362E7"/>
    <w:rsid w:val="00F47E6A"/>
    <w:rsid w:val="00F650C0"/>
    <w:rsid w:val="00F722C9"/>
    <w:rsid w:val="00FB530B"/>
    <w:rsid w:val="00FE3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State"/>
  <w:shapeDefaults>
    <o:shapedefaults v:ext="edit" spidmax="2050"/>
    <o:shapelayout v:ext="edit">
      <o:idmap v:ext="edit" data="2"/>
    </o:shapelayout>
  </w:shapeDefaults>
  <w:decimalSymbol w:val="."/>
  <w:listSeparator w:val=";"/>
  <w14:docId w14:val="053C5606"/>
  <w15:chartTrackingRefBased/>
  <w15:docId w15:val="{5A2DE5AA-132E-45C8-AFAE-BB3E7BC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qFormat/>
    <w:rsid w:val="00B7131A"/>
    <w:pPr>
      <w:keepNext/>
      <w:keepLines/>
      <w:numPr>
        <w:ilvl w:val="1"/>
        <w:numId w:val="10"/>
      </w:numPr>
      <w:spacing w:before="120" w:after="60"/>
      <w:outlineLvl w:val="1"/>
    </w:pPr>
    <w:rPr>
      <w:i/>
      <w:iCs/>
      <w:noProof/>
      <w:sz w:val="20"/>
      <w:szCs w:val="20"/>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AF0574"/>
    <w:rPr>
      <w:color w:val="0000FF"/>
      <w:u w:val="single"/>
    </w:rPr>
  </w:style>
  <w:style w:type="paragraph" w:styleId="En-tte">
    <w:name w:val="header"/>
    <w:basedOn w:val="Normal"/>
    <w:rsid w:val="004975FA"/>
    <w:pPr>
      <w:tabs>
        <w:tab w:val="center" w:pos="4536"/>
        <w:tab w:val="right" w:pos="9072"/>
      </w:tabs>
    </w:pPr>
  </w:style>
  <w:style w:type="paragraph" w:styleId="Pieddepage">
    <w:name w:val="footer"/>
    <w:basedOn w:val="Normal"/>
    <w:rsid w:val="004975FA"/>
    <w:pPr>
      <w:tabs>
        <w:tab w:val="center" w:pos="4536"/>
        <w:tab w:val="right" w:pos="9072"/>
      </w:tabs>
    </w:pPr>
  </w:style>
  <w:style w:type="character" w:styleId="Numrodepage">
    <w:name w:val="page number"/>
    <w:basedOn w:val="Policepardfaut"/>
    <w:rsid w:val="004975FA"/>
  </w:style>
  <w:style w:type="table" w:styleId="Grilledutableau">
    <w:name w:val="Table Grid"/>
    <w:basedOn w:val="TableauNormal"/>
    <w:rsid w:val="002D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434577"/>
    <w:pPr>
      <w:tabs>
        <w:tab w:val="center" w:pos="2520"/>
        <w:tab w:val="right" w:pos="5040"/>
      </w:tabs>
      <w:spacing w:before="240" w:after="240" w:line="216" w:lineRule="auto"/>
      <w:jc w:val="center"/>
    </w:pPr>
    <w:rPr>
      <w:rFonts w:ascii="Symbol" w:hAnsi="Symbol" w:cs="Symbol"/>
      <w:sz w:val="20"/>
      <w:szCs w:val="20"/>
      <w:lang w:val="en-US" w:eastAsia="en-US"/>
    </w:rPr>
  </w:style>
  <w:style w:type="paragraph" w:styleId="Titre">
    <w:name w:val="Title"/>
    <w:basedOn w:val="Normal"/>
    <w:next w:val="Normal"/>
    <w:link w:val="TitreCar"/>
    <w:qFormat/>
    <w:rsid w:val="00ED05A9"/>
    <w:pPr>
      <w:spacing w:before="240" w:after="60"/>
      <w:jc w:val="center"/>
      <w:outlineLvl w:val="0"/>
    </w:pPr>
    <w:rPr>
      <w:rFonts w:ascii="Cambria" w:hAnsi="Cambria"/>
      <w:b/>
      <w:bCs/>
      <w:kern w:val="28"/>
      <w:sz w:val="32"/>
      <w:szCs w:val="32"/>
    </w:rPr>
  </w:style>
  <w:style w:type="character" w:customStyle="1" w:styleId="TitreCar">
    <w:name w:val="Titre Car"/>
    <w:link w:val="Titre"/>
    <w:rsid w:val="00ED05A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Mécanique &amp; Industries INSTRUCTIONS AUX AUTEURS</vt:lpstr>
    </vt:vector>
  </TitlesOfParts>
  <Company>.</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Mécanique &amp; Industries INSTRUCTIONS AUX AUTEURS</dc:title>
  <dc:subject/>
  <dc:creator>.</dc:creator>
  <cp:keywords/>
  <cp:lastModifiedBy>AHMED BEN MOUSSA</cp:lastModifiedBy>
  <cp:revision>4</cp:revision>
  <cp:lastPrinted>2008-04-05T13:04:00Z</cp:lastPrinted>
  <dcterms:created xsi:type="dcterms:W3CDTF">2022-10-11T16:04:00Z</dcterms:created>
  <dcterms:modified xsi:type="dcterms:W3CDTF">2022-10-11T16:08:00Z</dcterms:modified>
</cp:coreProperties>
</file>